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ahoma" w:cs="Tahoma" w:hAnsi="Tahoma"/>
          <w:b/>
          <w:sz w:val="24"/>
          <w:szCs w:val="24"/>
          <w:lang w:val="cs-CZ"/>
        </w:rPr>
      </w:pPr>
      <w:r>
        <w:rPr>
          <w:rFonts w:ascii="Tahoma" w:cs="Tahoma" w:hAnsi="Tahoma"/>
          <w:b/>
          <w:sz w:val="24"/>
          <w:szCs w:val="24"/>
          <w:lang w:val="cs-CZ"/>
        </w:rPr>
        <w:t>Jednací řád</w:t>
      </w:r>
      <w:r>
        <w:rPr>
          <w:rFonts w:ascii="Tahoma" w:cs="Tahoma" w:hAnsi="Tahoma"/>
          <w:b/>
          <w:sz w:val="24"/>
          <w:szCs w:val="24"/>
          <w:lang w:val="cs-CZ"/>
        </w:rPr>
        <w:fldChar w:fldCharType="begin"/>
      </w:r>
      <w:r>
        <w:rPr>
          <w:rFonts w:ascii="Tahoma" w:cs="Tahoma" w:hAnsi="Tahoma"/>
          <w:b/>
          <w:sz w:val="24"/>
          <w:szCs w:val="24"/>
          <w:lang w:val="cs-CZ"/>
        </w:rPr>
        <w:instrText xml:space="preserve"> KEYWORDS  \* FirstCap  \* MERGEFORMAT </w:instrText>
      </w:r>
      <w:r>
        <w:rPr>
          <w:rFonts w:ascii="Tahoma" w:cs="Tahoma" w:hAnsi="Tahoma"/>
          <w:b/>
          <w:sz w:val="24"/>
          <w:szCs w:val="24"/>
          <w:lang w:val="cs-CZ"/>
        </w:rPr>
        <w:fldChar w:fldCharType="end"/>
      </w:r>
      <w:r>
        <w:rPr>
          <w:rFonts w:ascii="Tahoma" w:cs="Tahoma" w:hAnsi="Tahoma"/>
          <w:b/>
          <w:sz w:val="24"/>
          <w:szCs w:val="24"/>
          <w:lang w:val="cs-CZ"/>
        </w:rPr>
        <w:t xml:space="preserve"> </w:t>
      </w:r>
      <w:r>
        <w:rPr>
          <w:rFonts w:ascii="Tahoma" w:cs="Tahoma" w:hAnsi="Tahoma"/>
          <w:b/>
          <w:sz w:val="24"/>
          <w:szCs w:val="24"/>
          <w:lang w:val="cs-CZ"/>
        </w:rPr>
        <w:t>K</w:t>
      </w:r>
      <w:r>
        <w:rPr>
          <w:rFonts w:ascii="Tahoma" w:cs="Tahoma" w:hAnsi="Tahoma"/>
          <w:b/>
          <w:sz w:val="24"/>
          <w:szCs w:val="24"/>
          <w:lang w:val="cs-CZ"/>
        </w:rPr>
        <w:t>onference</w:t>
      </w:r>
    </w:p>
    <w:p>
      <w:pPr>
        <w:pStyle w:val="style0"/>
        <w:jc w:val="center"/>
        <w:rPr>
          <w:rFonts w:ascii="Tahoma" w:cs="Tahoma" w:hAnsi="Tahoma"/>
          <w:sz w:val="24"/>
          <w:szCs w:val="24"/>
          <w:highlight w:val="yellow"/>
          <w:lang w:val="cs-CZ"/>
        </w:rPr>
      </w:pPr>
      <w:r>
        <w:rPr>
          <w:rFonts w:ascii="Tahoma" w:cs="Tahoma" w:hAnsi="Tahoma"/>
          <w:sz w:val="24"/>
          <w:szCs w:val="24"/>
          <w:highlight w:val="yellow"/>
          <w:lang w:val="cs-CZ"/>
        </w:rPr>
        <w:fldChar w:fldCharType="begin"/>
      </w:r>
      <w:bookmarkStart w:id="0" w:name="Text1"/>
      <w:r>
        <w:rPr>
          <w:rFonts w:ascii="Tahoma" w:cs="Tahoma" w:hAnsi="Tahoma"/>
          <w:sz w:val="24"/>
          <w:szCs w:val="24"/>
          <w:highlight w:val="yellow"/>
          <w:lang w:val="cs-CZ"/>
        </w:rPr>
        <w:instrText xml:space="preserve"> FORMTEXT </w:instrText>
      </w:r>
      <w:r>
        <w:rPr>
          <w:rFonts w:ascii="Tahoma" w:cs="Tahoma" w:hAnsi="Tahoma"/>
          <w:sz w:val="24"/>
          <w:szCs w:val="24"/>
          <w:highlight w:val="yellow"/>
          <w:lang w:val="cs-CZ"/>
        </w:rPr>
        <w:fldChar w:fldCharType="separate"/>
      </w:r>
      <w:r>
        <w:rPr>
          <w:rFonts w:ascii="Tahoma" w:cs="Tahoma" w:hAnsi="Tahoma"/>
          <w:noProof/>
          <w:sz w:val="24"/>
          <w:szCs w:val="24"/>
          <w:highlight w:val="yellow"/>
          <w:lang w:val="cs-CZ"/>
        </w:rPr>
        <w:t>název krajského svazu házené</w:t>
      </w:r>
      <w:r>
        <w:rPr>
          <w:rFonts w:ascii="Tahoma" w:cs="Tahoma" w:hAnsi="Tahoma"/>
          <w:sz w:val="24"/>
          <w:szCs w:val="24"/>
          <w:highlight w:val="yellow"/>
          <w:lang w:val="cs-CZ"/>
        </w:rPr>
        <w:fldChar w:fldCharType="end"/>
      </w:r>
      <w:bookmarkEnd w:id="0"/>
    </w:p>
    <w:p>
      <w:pPr>
        <w:pStyle w:val="style0"/>
        <w:jc w:val="center"/>
        <w:rPr>
          <w:rFonts w:ascii="Tahoma" w:cs="Tahoma" w:hAnsi="Tahoma"/>
          <w:b/>
          <w:sz w:val="24"/>
          <w:szCs w:val="24"/>
          <w:lang w:val="cs-CZ"/>
        </w:rPr>
      </w:pPr>
      <w:r>
        <w:rPr>
          <w:rFonts w:ascii="Tahoma" w:cs="Tahoma" w:hAnsi="Tahoma"/>
          <w:b/>
          <w:sz w:val="24"/>
          <w:szCs w:val="24"/>
          <w:lang w:val="cs-CZ"/>
        </w:rPr>
        <w:t xml:space="preserve">konané dne </w:t>
      </w:r>
      <w:r>
        <w:rPr>
          <w:rFonts w:ascii="Tahoma" w:cs="Tahoma" w:hAnsi="Tahoma"/>
          <w:b/>
          <w:sz w:val="24"/>
          <w:szCs w:val="24"/>
          <w:highlight w:val="yellow"/>
          <w:lang w:val="cs-CZ"/>
        </w:rPr>
        <w:fldChar w:fldCharType="begin"/>
      </w:r>
      <w:bookmarkStart w:id="1" w:name="Text3"/>
      <w:r>
        <w:rPr>
          <w:rFonts w:ascii="Tahoma" w:cs="Tahoma" w:hAnsi="Tahoma"/>
          <w:b/>
          <w:sz w:val="24"/>
          <w:szCs w:val="24"/>
          <w:highlight w:val="yellow"/>
          <w:lang w:val="cs-CZ"/>
        </w:rPr>
        <w:instrText xml:space="preserve"> FORMTEXT </w:instrText>
      </w:r>
      <w:r>
        <w:rPr>
          <w:rFonts w:ascii="Tahoma" w:cs="Tahoma" w:hAnsi="Tahoma"/>
          <w:b/>
          <w:sz w:val="24"/>
          <w:szCs w:val="24"/>
          <w:highlight w:val="yellow"/>
          <w:lang w:val="cs-CZ"/>
        </w:rPr>
        <w:fldChar w:fldCharType="separate"/>
      </w:r>
      <w:r>
        <w:rPr>
          <w:rFonts w:ascii="Tahoma" w:cs="Tahoma" w:hAnsi="Tahoma"/>
          <w:b/>
          <w:noProof/>
          <w:sz w:val="24"/>
          <w:szCs w:val="24"/>
          <w:highlight w:val="yellow"/>
          <w:lang w:val="cs-CZ"/>
        </w:rPr>
        <w:t>den, měsíc, rok</w:t>
      </w:r>
      <w:r>
        <w:rPr>
          <w:rFonts w:ascii="Tahoma" w:cs="Tahoma" w:hAnsi="Tahoma"/>
          <w:b/>
          <w:sz w:val="24"/>
          <w:szCs w:val="24"/>
          <w:highlight w:val="yellow"/>
          <w:lang w:val="cs-CZ"/>
        </w:rPr>
        <w:fldChar w:fldCharType="end"/>
      </w:r>
      <w:bookmarkEnd w:id="1"/>
      <w:r>
        <w:rPr>
          <w:rFonts w:ascii="Tahoma" w:cs="Tahoma" w:hAnsi="Tahoma"/>
          <w:b/>
          <w:sz w:val="24"/>
          <w:szCs w:val="24"/>
          <w:lang w:val="cs-CZ"/>
        </w:rPr>
        <w:t>,</w:t>
      </w:r>
      <w:r>
        <w:rPr>
          <w:rFonts w:ascii="Tahoma" w:cs="Tahoma" w:hAnsi="Tahoma"/>
          <w:b/>
          <w:sz w:val="24"/>
          <w:szCs w:val="24"/>
          <w:lang w:val="cs-CZ"/>
        </w:rPr>
        <w:t xml:space="preserve"> v</w:t>
      </w:r>
      <w:r>
        <w:rPr>
          <w:rFonts w:ascii="Tahoma" w:cs="Tahoma" w:hAnsi="Tahoma"/>
          <w:b/>
          <w:sz w:val="24"/>
          <w:szCs w:val="24"/>
          <w:lang w:val="cs-CZ"/>
        </w:rPr>
        <w:t xml:space="preserve"> </w:t>
      </w:r>
      <w:r>
        <w:rPr>
          <w:rFonts w:ascii="Tahoma" w:cs="Tahoma" w:hAnsi="Tahoma"/>
          <w:b/>
          <w:sz w:val="24"/>
          <w:szCs w:val="24"/>
          <w:highlight w:val="yellow"/>
          <w:lang w:val="cs-CZ"/>
        </w:rPr>
        <w:fldChar w:fldCharType="begin"/>
      </w:r>
      <w:bookmarkStart w:id="2" w:name="Text4"/>
      <w:r>
        <w:rPr>
          <w:rFonts w:ascii="Tahoma" w:cs="Tahoma" w:hAnsi="Tahoma"/>
          <w:b/>
          <w:sz w:val="24"/>
          <w:szCs w:val="24"/>
          <w:highlight w:val="yellow"/>
          <w:lang w:val="cs-CZ"/>
        </w:rPr>
        <w:instrText xml:space="preserve"> FORMTEXT </w:instrText>
      </w:r>
      <w:r>
        <w:rPr>
          <w:rFonts w:ascii="Tahoma" w:cs="Tahoma" w:hAnsi="Tahoma"/>
          <w:b/>
          <w:sz w:val="24"/>
          <w:szCs w:val="24"/>
          <w:highlight w:val="yellow"/>
          <w:lang w:val="cs-CZ"/>
        </w:rPr>
        <w:fldChar w:fldCharType="separate"/>
      </w:r>
      <w:r>
        <w:rPr>
          <w:rFonts w:ascii="Tahoma" w:cs="Tahoma" w:hAnsi="Tahoma"/>
          <w:b/>
          <w:noProof/>
          <w:sz w:val="24"/>
          <w:szCs w:val="24"/>
          <w:highlight w:val="yellow"/>
          <w:lang w:val="cs-CZ"/>
        </w:rPr>
        <w:t>místo konání</w:t>
      </w:r>
      <w:r>
        <w:rPr>
          <w:rFonts w:ascii="Tahoma" w:cs="Tahoma" w:hAnsi="Tahoma"/>
          <w:b/>
          <w:sz w:val="24"/>
          <w:szCs w:val="24"/>
          <w:highlight w:val="yellow"/>
          <w:lang w:val="cs-CZ"/>
        </w:rPr>
        <w:fldChar w:fldCharType="end"/>
      </w:r>
      <w:bookmarkEnd w:id="2"/>
    </w:p>
    <w:p>
      <w:pPr>
        <w:pStyle w:val="style179"/>
        <w:numPr>
          <w:ilvl w:val="0"/>
          <w:numId w:val="10"/>
        </w:numPr>
        <w:spacing w:after="0"/>
        <w:jc w:val="center"/>
        <w:rPr>
          <w:rFonts w:ascii="Tahoma" w:cs="Tahoma" w:hAnsi="Tahoma"/>
          <w:b/>
          <w:sz w:val="24"/>
          <w:szCs w:val="24"/>
          <w:lang w:val="cs-CZ"/>
        </w:rPr>
      </w:pPr>
      <w:r>
        <w:rPr>
          <w:rFonts w:ascii="Tahoma" w:cs="Tahoma" w:hAnsi="Tahoma"/>
          <w:b/>
          <w:sz w:val="24"/>
          <w:szCs w:val="24"/>
          <w:lang w:val="cs-CZ"/>
        </w:rPr>
        <w:br/>
      </w:r>
      <w:r>
        <w:rPr>
          <w:rFonts w:ascii="Tahoma" w:cs="Tahoma" w:hAnsi="Tahoma"/>
          <w:b/>
          <w:sz w:val="24"/>
          <w:szCs w:val="24"/>
          <w:lang w:val="cs-CZ"/>
        </w:rPr>
        <w:t>Úvodní ustanovení</w:t>
      </w:r>
    </w:p>
    <w:p>
      <w:pPr>
        <w:pStyle w:val="style179"/>
        <w:numPr>
          <w:ilvl w:val="0"/>
          <w:numId w:val="13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 xml:space="preserve">Jednací řád upravuje jednání a rozhodování Konference </w:t>
      </w:r>
      <w:r>
        <w:rPr>
          <w:rFonts w:ascii="Tahoma" w:cs="Tahoma" w:hAnsi="Tahoma"/>
          <w:sz w:val="24"/>
          <w:szCs w:val="24"/>
          <w:highlight w:val="yellow"/>
          <w:lang w:val="cs-CZ"/>
        </w:rPr>
        <w:fldChar w:fldCharType="begin"/>
      </w:r>
      <w:r>
        <w:rPr>
          <w:rFonts w:ascii="Tahoma" w:cs="Tahoma" w:hAnsi="Tahoma"/>
          <w:sz w:val="24"/>
          <w:szCs w:val="24"/>
          <w:highlight w:val="yellow"/>
          <w:lang w:val="cs-CZ"/>
        </w:rPr>
        <w:instrText xml:space="preserve"> FORMTEXT </w:instrText>
      </w:r>
      <w:r>
        <w:rPr>
          <w:rFonts w:ascii="Tahoma" w:cs="Tahoma" w:hAnsi="Tahoma"/>
          <w:sz w:val="24"/>
          <w:szCs w:val="24"/>
          <w:highlight w:val="yellow"/>
          <w:lang w:val="cs-CZ"/>
        </w:rPr>
        <w:fldChar w:fldCharType="separate"/>
      </w:r>
      <w:r>
        <w:rPr>
          <w:rFonts w:ascii="Tahoma" w:cs="Tahoma" w:hAnsi="Tahoma"/>
          <w:noProof/>
          <w:sz w:val="24"/>
          <w:szCs w:val="24"/>
          <w:highlight w:val="yellow"/>
          <w:lang w:val="cs-CZ"/>
        </w:rPr>
        <w:t>vložte název krajského svazu házené</w:t>
      </w:r>
      <w:r>
        <w:rPr>
          <w:rFonts w:ascii="Tahoma" w:cs="Tahoma" w:hAnsi="Tahoma"/>
          <w:sz w:val="24"/>
          <w:szCs w:val="24"/>
          <w:highlight w:val="yellow"/>
          <w:lang w:val="cs-CZ"/>
        </w:rPr>
        <w:fldChar w:fldCharType="end"/>
      </w:r>
      <w:r>
        <w:rPr>
          <w:rFonts w:ascii="Tahoma" w:cs="Tahoma" w:hAnsi="Tahoma"/>
          <w:sz w:val="24"/>
          <w:szCs w:val="24"/>
          <w:lang w:val="cs-CZ"/>
        </w:rPr>
        <w:t xml:space="preserve"> (dále jen „</w:t>
      </w:r>
      <w:r>
        <w:rPr>
          <w:rFonts w:ascii="Tahoma" w:cs="Tahoma" w:hAnsi="Tahoma"/>
          <w:sz w:val="24"/>
          <w:szCs w:val="24"/>
          <w:u w:val="single"/>
          <w:lang w:val="cs-CZ"/>
        </w:rPr>
        <w:t>Konference KSH</w:t>
      </w:r>
      <w:r>
        <w:rPr>
          <w:rFonts w:ascii="Tahoma" w:cs="Tahoma" w:hAnsi="Tahoma"/>
          <w:sz w:val="24"/>
          <w:szCs w:val="24"/>
          <w:lang w:val="cs-CZ"/>
        </w:rPr>
        <w:t>“).</w:t>
      </w:r>
    </w:p>
    <w:p>
      <w:pPr>
        <w:pStyle w:val="style179"/>
        <w:numPr>
          <w:ilvl w:val="0"/>
          <w:numId w:val="13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>Jednací řád upravuje organizaci a</w:t>
      </w:r>
      <w:r>
        <w:rPr>
          <w:rFonts w:ascii="Tahoma" w:cs="Tahoma" w:hAnsi="Tahoma"/>
          <w:sz w:val="24"/>
          <w:szCs w:val="24"/>
          <w:lang w:val="cs-CZ"/>
        </w:rPr>
        <w:t xml:space="preserve"> průběh voleb, je-li na program</w:t>
      </w:r>
      <w:r>
        <w:rPr>
          <w:rFonts w:ascii="Tahoma" w:cs="Tahoma" w:hAnsi="Tahoma"/>
          <w:sz w:val="24"/>
          <w:szCs w:val="24"/>
          <w:lang w:val="cs-CZ"/>
        </w:rPr>
        <w:t xml:space="preserve"> jednání Konference KSH zařazena volba předsedy KSH, členů Exekutivy KSH nebo zástupce KSH v Radě ČSH.</w:t>
      </w:r>
    </w:p>
    <w:p>
      <w:pPr>
        <w:pStyle w:val="style179"/>
        <w:numPr>
          <w:ilvl w:val="0"/>
          <w:numId w:val="10"/>
        </w:numPr>
        <w:spacing w:after="0"/>
        <w:jc w:val="center"/>
        <w:rPr>
          <w:rFonts w:ascii="Tahoma" w:cs="Tahoma" w:hAnsi="Tahoma"/>
          <w:b/>
          <w:sz w:val="24"/>
          <w:szCs w:val="24"/>
          <w:lang w:val="cs-CZ"/>
        </w:rPr>
      </w:pPr>
    </w:p>
    <w:p>
      <w:pPr>
        <w:pStyle w:val="style179"/>
        <w:jc w:val="center"/>
        <w:rPr>
          <w:rFonts w:ascii="Tahoma" w:cs="Tahoma" w:hAnsi="Tahoma"/>
          <w:b/>
          <w:sz w:val="24"/>
          <w:szCs w:val="24"/>
          <w:lang w:val="cs-CZ"/>
        </w:rPr>
      </w:pPr>
      <w:r>
        <w:rPr>
          <w:rFonts w:ascii="Tahoma" w:cs="Tahoma" w:hAnsi="Tahoma"/>
          <w:b/>
          <w:sz w:val="24"/>
          <w:szCs w:val="24"/>
          <w:lang w:val="cs-CZ"/>
        </w:rPr>
        <w:t>Účast na Konferenci</w:t>
      </w:r>
    </w:p>
    <w:p>
      <w:pPr>
        <w:pStyle w:val="style179"/>
        <w:numPr>
          <w:ilvl w:val="0"/>
          <w:numId w:val="12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>Každá</w:t>
      </w:r>
      <w:r>
        <w:rPr>
          <w:rFonts w:ascii="Tahoma" w:cs="Tahoma" w:hAnsi="Tahoma"/>
          <w:sz w:val="24"/>
          <w:szCs w:val="24"/>
          <w:lang w:val="cs-CZ"/>
        </w:rPr>
        <w:t xml:space="preserve"> </w:t>
      </w:r>
      <w:r>
        <w:rPr>
          <w:rFonts w:ascii="Tahoma" w:cs="Tahoma" w:eastAsia="Times New Roman" w:hAnsi="Tahoma"/>
          <w:color w:val="000000"/>
          <w:sz w:val="24"/>
          <w:szCs w:val="24"/>
          <w:lang w:val="cs-CZ"/>
        </w:rPr>
        <w:t xml:space="preserve">tělovýchovná jednota, sportovní klub nebo jiná právnická osoba působící v házenkářském hnutí, která je dle odst. 15.3. Stanov ČSH příslušná </w:t>
      </w:r>
      <w:r>
        <w:rPr>
          <w:rFonts w:ascii="Tahoma" w:cs="Tahoma" w:eastAsia="Times New Roman" w:hAnsi="Tahoma"/>
          <w:color w:val="000000"/>
          <w:sz w:val="24"/>
          <w:szCs w:val="24"/>
          <w:lang w:val="cs-CZ"/>
        </w:rPr>
        <w:t xml:space="preserve">ke </w:t>
      </w:r>
      <w:r>
        <w:rPr>
          <w:rFonts w:ascii="Tahoma" w:cs="Tahoma" w:hAnsi="Tahoma"/>
          <w:sz w:val="24"/>
          <w:szCs w:val="24"/>
          <w:highlight w:val="yellow"/>
          <w:lang w:val="cs-CZ"/>
        </w:rPr>
        <w:fldChar w:fldCharType="begin"/>
      </w:r>
      <w:r>
        <w:rPr>
          <w:rFonts w:ascii="Tahoma" w:cs="Tahoma" w:hAnsi="Tahoma"/>
          <w:sz w:val="24"/>
          <w:szCs w:val="24"/>
          <w:highlight w:val="yellow"/>
          <w:lang w:val="cs-CZ"/>
        </w:rPr>
        <w:instrText xml:space="preserve"> FORMTEXT </w:instrText>
      </w:r>
      <w:r>
        <w:rPr>
          <w:rFonts w:ascii="Tahoma" w:cs="Tahoma" w:hAnsi="Tahoma"/>
          <w:sz w:val="24"/>
          <w:szCs w:val="24"/>
          <w:highlight w:val="yellow"/>
          <w:lang w:val="cs-CZ"/>
        </w:rPr>
        <w:fldChar w:fldCharType="separate"/>
      </w:r>
      <w:r>
        <w:rPr>
          <w:rFonts w:ascii="Tahoma" w:cs="Tahoma" w:hAnsi="Tahoma"/>
          <w:noProof/>
          <w:sz w:val="24"/>
          <w:szCs w:val="24"/>
          <w:highlight w:val="yellow"/>
          <w:lang w:val="cs-CZ"/>
        </w:rPr>
        <w:t>vložte název krajského svazu házené</w:t>
      </w:r>
      <w:r>
        <w:rPr>
          <w:rFonts w:ascii="Tahoma" w:cs="Tahoma" w:hAnsi="Tahoma"/>
          <w:sz w:val="24"/>
          <w:szCs w:val="24"/>
          <w:highlight w:val="yellow"/>
          <w:lang w:val="cs-CZ"/>
        </w:rPr>
        <w:fldChar w:fldCharType="end"/>
      </w:r>
      <w:r>
        <w:rPr>
          <w:rFonts w:ascii="Tahoma" w:cs="Tahoma" w:hAnsi="Tahoma"/>
          <w:sz w:val="24"/>
          <w:szCs w:val="24"/>
          <w:lang w:val="cs-CZ"/>
        </w:rPr>
        <w:t xml:space="preserve"> (dále jen „</w:t>
      </w:r>
      <w:r>
        <w:rPr>
          <w:rFonts w:ascii="Tahoma" w:cs="Tahoma" w:hAnsi="Tahoma"/>
          <w:sz w:val="24"/>
          <w:szCs w:val="24"/>
          <w:u w:val="single"/>
          <w:lang w:val="cs-CZ"/>
        </w:rPr>
        <w:t>Klub</w:t>
      </w:r>
      <w:r>
        <w:rPr>
          <w:rFonts w:ascii="Tahoma" w:cs="Tahoma" w:hAnsi="Tahoma"/>
          <w:sz w:val="24"/>
          <w:szCs w:val="24"/>
          <w:lang w:val="cs-CZ"/>
        </w:rPr>
        <w:t>“)</w:t>
      </w:r>
      <w:r>
        <w:rPr>
          <w:rFonts w:ascii="Tahoma" w:cs="Tahoma" w:hAnsi="Tahoma"/>
          <w:sz w:val="24"/>
          <w:szCs w:val="24"/>
          <w:lang w:val="cs-CZ"/>
        </w:rPr>
        <w:t xml:space="preserve"> </w:t>
      </w:r>
      <w:r>
        <w:rPr>
          <w:rFonts w:ascii="Tahoma" w:cs="Tahoma" w:hAnsi="Tahoma"/>
          <w:sz w:val="24"/>
          <w:szCs w:val="24"/>
          <w:lang w:val="cs-CZ"/>
        </w:rPr>
        <w:t>je oprávněn</w:t>
      </w:r>
      <w:r>
        <w:rPr>
          <w:rFonts w:ascii="Tahoma" w:cs="Tahoma" w:hAnsi="Tahoma"/>
          <w:sz w:val="24"/>
          <w:szCs w:val="24"/>
          <w:lang w:val="cs-CZ"/>
        </w:rPr>
        <w:t xml:space="preserve"> delegovat na jednání Konference</w:t>
      </w:r>
      <w:r>
        <w:rPr>
          <w:rFonts w:ascii="Tahoma" w:cs="Tahoma" w:hAnsi="Tahoma"/>
          <w:sz w:val="24"/>
          <w:szCs w:val="24"/>
          <w:lang w:val="cs-CZ"/>
        </w:rPr>
        <w:t xml:space="preserve"> KSH</w:t>
      </w:r>
      <w:r>
        <w:rPr>
          <w:rFonts w:ascii="Tahoma" w:cs="Tahoma" w:hAnsi="Tahoma"/>
          <w:sz w:val="24"/>
          <w:szCs w:val="24"/>
          <w:lang w:val="cs-CZ"/>
        </w:rPr>
        <w:t xml:space="preserve"> jednoho</w:t>
      </w:r>
      <w:r>
        <w:rPr>
          <w:rFonts w:ascii="Tahoma" w:cs="Tahoma" w:hAnsi="Tahoma"/>
          <w:sz w:val="24"/>
          <w:szCs w:val="24"/>
          <w:lang w:val="cs-CZ"/>
        </w:rPr>
        <w:t xml:space="preserve"> svého</w:t>
      </w:r>
      <w:r>
        <w:rPr>
          <w:rFonts w:ascii="Tahoma" w:cs="Tahoma" w:hAnsi="Tahoma"/>
          <w:sz w:val="24"/>
          <w:szCs w:val="24"/>
          <w:lang w:val="cs-CZ"/>
        </w:rPr>
        <w:t xml:space="preserve"> </w:t>
      </w:r>
      <w:r>
        <w:rPr>
          <w:rFonts w:ascii="Tahoma" w:cs="Tahoma" w:hAnsi="Tahoma"/>
          <w:sz w:val="24"/>
          <w:szCs w:val="24"/>
          <w:lang w:val="cs-CZ"/>
        </w:rPr>
        <w:t>zástupce</w:t>
      </w:r>
      <w:r>
        <w:rPr>
          <w:rFonts w:ascii="Tahoma" w:cs="Tahoma" w:hAnsi="Tahoma"/>
          <w:sz w:val="24"/>
          <w:szCs w:val="24"/>
          <w:lang w:val="cs-CZ"/>
        </w:rPr>
        <w:t xml:space="preserve"> – registrovaného člena Klubu</w:t>
      </w:r>
      <w:r>
        <w:rPr>
          <w:rFonts w:ascii="Tahoma" w:cs="Tahoma" w:hAnsi="Tahoma"/>
          <w:sz w:val="24"/>
          <w:szCs w:val="24"/>
          <w:lang w:val="cs-CZ"/>
        </w:rPr>
        <w:t xml:space="preserve">. Seznam </w:t>
      </w:r>
      <w:r>
        <w:rPr>
          <w:rFonts w:ascii="Tahoma" w:cs="Tahoma" w:hAnsi="Tahoma"/>
          <w:sz w:val="24"/>
          <w:szCs w:val="24"/>
          <w:lang w:val="cs-CZ"/>
        </w:rPr>
        <w:t>oprávněných Klubů</w:t>
      </w:r>
      <w:r>
        <w:rPr>
          <w:rFonts w:ascii="Tahoma" w:cs="Tahoma" w:hAnsi="Tahoma"/>
          <w:sz w:val="24"/>
          <w:szCs w:val="24"/>
          <w:lang w:val="cs-CZ"/>
        </w:rPr>
        <w:t xml:space="preserve"> je Přílohou č. 1 tohoto J</w:t>
      </w:r>
      <w:r>
        <w:rPr>
          <w:rFonts w:ascii="Tahoma" w:cs="Tahoma" w:hAnsi="Tahoma"/>
          <w:sz w:val="24"/>
          <w:szCs w:val="24"/>
          <w:lang w:val="cs-CZ"/>
        </w:rPr>
        <w:t xml:space="preserve">ednacího řádu. </w:t>
      </w:r>
    </w:p>
    <w:p>
      <w:pPr>
        <w:pStyle w:val="style179"/>
        <w:numPr>
          <w:ilvl w:val="0"/>
          <w:numId w:val="12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 xml:space="preserve">Každý </w:t>
      </w:r>
      <w:r>
        <w:rPr>
          <w:rFonts w:ascii="Tahoma" w:cs="Tahoma" w:hAnsi="Tahoma"/>
          <w:sz w:val="24"/>
          <w:szCs w:val="24"/>
          <w:lang w:val="cs-CZ"/>
        </w:rPr>
        <w:t>delegát</w:t>
      </w:r>
      <w:r>
        <w:rPr>
          <w:rFonts w:ascii="Tahoma" w:cs="Tahoma" w:hAnsi="Tahoma"/>
          <w:sz w:val="24"/>
          <w:szCs w:val="24"/>
          <w:lang w:val="cs-CZ"/>
        </w:rPr>
        <w:t xml:space="preserve"> má povinnost při prezenci předložit</w:t>
      </w:r>
      <w:r>
        <w:rPr>
          <w:rFonts w:ascii="Tahoma" w:cs="Tahoma" w:hAnsi="Tahoma"/>
          <w:sz w:val="24"/>
          <w:szCs w:val="24"/>
          <w:lang w:val="cs-CZ"/>
        </w:rPr>
        <w:t xml:space="preserve"> svůj</w:t>
      </w:r>
      <w:r>
        <w:rPr>
          <w:rFonts w:ascii="Tahoma" w:cs="Tahoma" w:hAnsi="Tahoma"/>
          <w:sz w:val="24"/>
          <w:szCs w:val="24"/>
          <w:lang w:val="cs-CZ"/>
        </w:rPr>
        <w:t xml:space="preserve"> platný registrační průkaz</w:t>
      </w:r>
      <w:r>
        <w:rPr>
          <w:rFonts w:ascii="Tahoma" w:cs="Tahoma" w:hAnsi="Tahoma"/>
          <w:sz w:val="24"/>
          <w:szCs w:val="24"/>
          <w:lang w:val="cs-CZ"/>
        </w:rPr>
        <w:t xml:space="preserve"> </w:t>
      </w:r>
      <w:r>
        <w:rPr>
          <w:rFonts w:ascii="Tahoma" w:cs="Tahoma" w:hAnsi="Tahoma"/>
          <w:sz w:val="24"/>
          <w:szCs w:val="24"/>
          <w:lang w:val="cs-CZ"/>
        </w:rPr>
        <w:t>a úplně vyplněný delegační lístek.</w:t>
      </w:r>
    </w:p>
    <w:p>
      <w:pPr>
        <w:pStyle w:val="style179"/>
        <w:numPr>
          <w:ilvl w:val="0"/>
          <w:numId w:val="12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 xml:space="preserve">V případě pochybností o oprávnění delegáta účastnit se jednání rozhodne o jeho účasti </w:t>
      </w:r>
      <w:r>
        <w:rPr>
          <w:rFonts w:ascii="Tahoma" w:cs="Tahoma" w:hAnsi="Tahoma"/>
          <w:sz w:val="24"/>
          <w:szCs w:val="24"/>
          <w:lang w:val="cs-CZ"/>
        </w:rPr>
        <w:t>po zahájení jednání s konečnou platností Konference KSH</w:t>
      </w:r>
      <w:r>
        <w:rPr>
          <w:rFonts w:ascii="Tahoma" w:cs="Tahoma" w:hAnsi="Tahoma"/>
          <w:sz w:val="24"/>
          <w:szCs w:val="24"/>
          <w:lang w:val="cs-CZ"/>
        </w:rPr>
        <w:t>.</w:t>
      </w:r>
    </w:p>
    <w:p>
      <w:pPr>
        <w:pStyle w:val="style179"/>
        <w:numPr>
          <w:ilvl w:val="0"/>
          <w:numId w:val="12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>Zastoupení delegáta na základě plné moci není možné.</w:t>
      </w:r>
    </w:p>
    <w:p>
      <w:pPr>
        <w:pStyle w:val="style179"/>
        <w:numPr>
          <w:ilvl w:val="0"/>
          <w:numId w:val="12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>Delegát</w:t>
      </w:r>
      <w:r>
        <w:rPr>
          <w:rFonts w:ascii="Tahoma" w:cs="Tahoma" w:hAnsi="Tahoma"/>
          <w:sz w:val="24"/>
          <w:szCs w:val="24"/>
          <w:lang w:val="cs-CZ"/>
        </w:rPr>
        <w:t>i</w:t>
      </w:r>
      <w:r>
        <w:rPr>
          <w:rFonts w:ascii="Tahoma" w:cs="Tahoma" w:hAnsi="Tahoma"/>
          <w:sz w:val="24"/>
          <w:szCs w:val="24"/>
          <w:lang w:val="cs-CZ"/>
        </w:rPr>
        <w:t xml:space="preserve"> i ostatní zúčastněné osoby jsou povinni</w:t>
      </w:r>
      <w:r>
        <w:rPr>
          <w:rFonts w:ascii="Tahoma" w:cs="Tahoma" w:hAnsi="Tahoma"/>
          <w:sz w:val="24"/>
          <w:szCs w:val="24"/>
          <w:lang w:val="cs-CZ"/>
        </w:rPr>
        <w:t xml:space="preserve"> </w:t>
      </w:r>
      <w:r>
        <w:rPr>
          <w:rFonts w:ascii="Tahoma" w:cs="Tahoma" w:hAnsi="Tahoma"/>
          <w:sz w:val="24"/>
          <w:szCs w:val="24"/>
          <w:lang w:val="cs-CZ"/>
        </w:rPr>
        <w:t>účastnit</w:t>
      </w:r>
      <w:r>
        <w:rPr>
          <w:rFonts w:ascii="Tahoma" w:cs="Tahoma" w:hAnsi="Tahoma"/>
          <w:sz w:val="24"/>
          <w:szCs w:val="24"/>
          <w:lang w:val="cs-CZ"/>
        </w:rPr>
        <w:t xml:space="preserve"> se</w:t>
      </w:r>
      <w:r>
        <w:rPr>
          <w:rFonts w:ascii="Tahoma" w:cs="Tahoma" w:hAnsi="Tahoma"/>
          <w:sz w:val="24"/>
          <w:szCs w:val="24"/>
          <w:lang w:val="cs-CZ"/>
        </w:rPr>
        <w:t xml:space="preserve"> celého průběhu jednání a dbát pokynů </w:t>
      </w:r>
      <w:r>
        <w:rPr>
          <w:rFonts w:ascii="Tahoma" w:cs="Tahoma" w:hAnsi="Tahoma"/>
          <w:sz w:val="24"/>
          <w:szCs w:val="24"/>
          <w:highlight w:val="yellow"/>
          <w:lang w:val="cs-CZ"/>
        </w:rPr>
        <w:t>předsedajícího/pracovního předsednictva</w:t>
      </w:r>
      <w:r>
        <w:rPr>
          <w:rFonts w:ascii="Tahoma" w:cs="Tahoma" w:hAnsi="Tahoma"/>
          <w:sz w:val="24"/>
          <w:szCs w:val="24"/>
          <w:lang w:val="cs-CZ"/>
        </w:rPr>
        <w:t xml:space="preserve">, </w:t>
      </w:r>
      <w:r>
        <w:rPr>
          <w:rFonts w:ascii="Tahoma" w:cs="Tahoma" w:hAnsi="Tahoma"/>
          <w:sz w:val="24"/>
          <w:szCs w:val="24"/>
          <w:lang w:val="cs-CZ"/>
        </w:rPr>
        <w:t>týkajících se průběhu jednání, zejména hovořit pouze je-li jim uděleno slovo a zachovávat principy vzájemné úcty a slušnosti.</w:t>
      </w:r>
    </w:p>
    <w:p>
      <w:pPr>
        <w:pStyle w:val="style179"/>
        <w:numPr>
          <w:ilvl w:val="0"/>
          <w:numId w:val="10"/>
        </w:numPr>
        <w:spacing w:after="0"/>
        <w:jc w:val="center"/>
        <w:rPr>
          <w:rFonts w:ascii="Tahoma" w:cs="Tahoma" w:hAnsi="Tahoma"/>
          <w:b/>
          <w:sz w:val="24"/>
          <w:szCs w:val="24"/>
          <w:lang w:val="cs-CZ"/>
        </w:rPr>
      </w:pPr>
    </w:p>
    <w:p>
      <w:pPr>
        <w:pStyle w:val="style0"/>
        <w:spacing w:after="0"/>
        <w:jc w:val="center"/>
        <w:rPr>
          <w:rFonts w:ascii="Tahoma" w:cs="Tahoma" w:hAnsi="Tahoma"/>
          <w:b/>
          <w:sz w:val="24"/>
          <w:szCs w:val="24"/>
          <w:lang w:val="cs-CZ"/>
        </w:rPr>
      </w:pPr>
      <w:r>
        <w:rPr>
          <w:rFonts w:ascii="Tahoma" w:cs="Tahoma" w:hAnsi="Tahoma"/>
          <w:b/>
          <w:sz w:val="24"/>
          <w:szCs w:val="24"/>
          <w:lang w:val="cs-CZ"/>
        </w:rPr>
        <w:t>Rozhodování Konference</w:t>
      </w:r>
    </w:p>
    <w:p>
      <w:pPr>
        <w:pStyle w:val="style179"/>
        <w:numPr>
          <w:ilvl w:val="0"/>
          <w:numId w:val="5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>Delegát</w:t>
      </w:r>
      <w:r>
        <w:rPr>
          <w:rFonts w:ascii="Tahoma" w:cs="Tahoma" w:hAnsi="Tahoma"/>
          <w:sz w:val="24"/>
          <w:szCs w:val="24"/>
          <w:lang w:val="cs-CZ"/>
        </w:rPr>
        <w:t xml:space="preserve"> každého Klubu má jeden hlas, který je</w:t>
      </w:r>
      <w:r>
        <w:rPr>
          <w:rFonts w:ascii="Tahoma" w:cs="Tahoma" w:hAnsi="Tahoma"/>
          <w:sz w:val="24"/>
          <w:szCs w:val="24"/>
          <w:lang w:val="cs-CZ"/>
        </w:rPr>
        <w:t xml:space="preserve"> dále</w:t>
      </w:r>
      <w:r>
        <w:rPr>
          <w:rFonts w:ascii="Tahoma" w:cs="Tahoma" w:hAnsi="Tahoma"/>
          <w:sz w:val="24"/>
          <w:szCs w:val="24"/>
          <w:lang w:val="cs-CZ"/>
        </w:rPr>
        <w:t xml:space="preserve"> nepřenositelný.</w:t>
      </w:r>
      <w:r>
        <w:rPr>
          <w:rFonts w:ascii="Tahoma" w:cs="Tahoma" w:hAnsi="Tahoma"/>
          <w:sz w:val="24"/>
          <w:szCs w:val="24"/>
          <w:lang w:val="cs-CZ"/>
        </w:rPr>
        <w:t xml:space="preserve"> Ostatní přítomní, tj. členové Exekutivy KSH, Exekutivy ČSH a hosté</w:t>
      </w:r>
      <w:r>
        <w:rPr>
          <w:rFonts w:ascii="Tahoma" w:cs="Tahoma" w:hAnsi="Tahoma"/>
          <w:sz w:val="24"/>
          <w:szCs w:val="24"/>
          <w:lang w:val="cs-CZ"/>
        </w:rPr>
        <w:t xml:space="preserve"> zúčastnění</w:t>
      </w:r>
      <w:r>
        <w:rPr>
          <w:rFonts w:ascii="Tahoma" w:cs="Tahoma" w:hAnsi="Tahoma"/>
          <w:sz w:val="24"/>
          <w:szCs w:val="24"/>
          <w:lang w:val="cs-CZ"/>
        </w:rPr>
        <w:t xml:space="preserve"> se souhlasem předsedy</w:t>
      </w:r>
      <w:r>
        <w:rPr>
          <w:rFonts w:ascii="Tahoma" w:cs="Tahoma" w:hAnsi="Tahoma"/>
          <w:sz w:val="24"/>
          <w:szCs w:val="24"/>
          <w:lang w:val="cs-CZ"/>
        </w:rPr>
        <w:t xml:space="preserve"> KSH</w:t>
      </w:r>
      <w:r>
        <w:rPr>
          <w:rFonts w:ascii="Tahoma" w:cs="Tahoma" w:hAnsi="Tahoma"/>
          <w:sz w:val="24"/>
          <w:szCs w:val="24"/>
          <w:lang w:val="cs-CZ"/>
        </w:rPr>
        <w:t xml:space="preserve">, mají </w:t>
      </w:r>
      <w:r>
        <w:rPr>
          <w:rFonts w:ascii="Tahoma" w:cs="Tahoma" w:hAnsi="Tahoma"/>
          <w:sz w:val="24"/>
          <w:szCs w:val="24"/>
          <w:lang w:val="cs-CZ"/>
        </w:rPr>
        <w:t xml:space="preserve">pouze </w:t>
      </w:r>
      <w:r>
        <w:rPr>
          <w:rFonts w:ascii="Tahoma" w:cs="Tahoma" w:hAnsi="Tahoma"/>
          <w:sz w:val="24"/>
          <w:szCs w:val="24"/>
          <w:lang w:val="cs-CZ"/>
        </w:rPr>
        <w:t>hlas poradní.</w:t>
      </w:r>
    </w:p>
    <w:p>
      <w:pPr>
        <w:pStyle w:val="style179"/>
        <w:numPr>
          <w:ilvl w:val="0"/>
          <w:numId w:val="5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>Konference je schopná se usnášet za přítomnosti nadpoloviční většiny</w:t>
      </w:r>
      <w:r>
        <w:rPr>
          <w:rFonts w:ascii="Tahoma" w:cs="Tahoma" w:hAnsi="Tahoma"/>
          <w:sz w:val="24"/>
          <w:szCs w:val="24"/>
          <w:lang w:val="cs-CZ"/>
        </w:rPr>
        <w:t xml:space="preserve"> </w:t>
      </w:r>
      <w:r>
        <w:rPr>
          <w:rFonts w:ascii="Tahoma" w:cs="Tahoma" w:hAnsi="Tahoma"/>
          <w:sz w:val="24"/>
          <w:szCs w:val="24"/>
          <w:lang w:val="cs-CZ"/>
        </w:rPr>
        <w:t>všech</w:t>
      </w:r>
      <w:r>
        <w:rPr>
          <w:rFonts w:ascii="Tahoma" w:cs="Tahoma" w:hAnsi="Tahoma"/>
          <w:sz w:val="24"/>
          <w:szCs w:val="24"/>
          <w:lang w:val="cs-CZ"/>
        </w:rPr>
        <w:t xml:space="preserve"> zástupců </w:t>
      </w:r>
      <w:r>
        <w:rPr>
          <w:rFonts w:ascii="Tahoma" w:cs="Tahoma" w:hAnsi="Tahoma"/>
          <w:sz w:val="24"/>
          <w:szCs w:val="24"/>
          <w:lang w:val="cs-CZ"/>
        </w:rPr>
        <w:t>Klubů.</w:t>
      </w:r>
      <w:r>
        <w:rPr>
          <w:rFonts w:ascii="Tahoma" w:cs="Tahoma" w:hAnsi="Tahoma"/>
          <w:sz w:val="24"/>
          <w:szCs w:val="24"/>
          <w:lang w:val="cs-CZ"/>
        </w:rPr>
        <w:t xml:space="preserve"> Není-</w:t>
      </w:r>
      <w:r>
        <w:rPr>
          <w:rFonts w:ascii="Tahoma" w:cs="Tahoma" w:hAnsi="Tahoma"/>
          <w:sz w:val="24"/>
          <w:szCs w:val="24"/>
          <w:lang w:val="cs-CZ"/>
        </w:rPr>
        <w:t>li</w:t>
      </w:r>
      <w:r>
        <w:rPr>
          <w:rFonts w:ascii="Tahoma" w:cs="Tahoma" w:hAnsi="Tahoma"/>
          <w:sz w:val="24"/>
          <w:szCs w:val="24"/>
          <w:lang w:val="cs-CZ"/>
        </w:rPr>
        <w:t xml:space="preserve"> toto kvorum při zahájení jednání dosaženo, lze jeho zahájení </w:t>
      </w:r>
      <w:r>
        <w:rPr>
          <w:rFonts w:ascii="Tahoma" w:cs="Tahoma" w:hAnsi="Tahoma"/>
          <w:sz w:val="24"/>
          <w:szCs w:val="24"/>
          <w:lang w:val="cs-CZ"/>
        </w:rPr>
        <w:t>posunout až o 30 minut.</w:t>
      </w:r>
      <w:r>
        <w:rPr>
          <w:rFonts w:ascii="Tahoma" w:cs="Tahoma" w:hAnsi="Tahoma"/>
          <w:sz w:val="24"/>
          <w:szCs w:val="24"/>
          <w:lang w:val="cs-CZ"/>
        </w:rPr>
        <w:t xml:space="preserve"> </w:t>
      </w:r>
      <w:r>
        <w:rPr>
          <w:rFonts w:ascii="Tahoma" w:cs="Tahoma" w:hAnsi="Tahoma"/>
          <w:sz w:val="24"/>
          <w:szCs w:val="24"/>
          <w:lang w:val="cs-CZ"/>
        </w:rPr>
        <w:t xml:space="preserve">V případě, že Konference KSH přestane být v průběhu jednání usnášeníschopná, přeruší předsedající jednání nejvýše na 60 </w:t>
      </w:r>
      <w:r>
        <w:rPr>
          <w:rFonts w:ascii="Tahoma" w:cs="Tahoma" w:hAnsi="Tahoma"/>
          <w:sz w:val="24"/>
          <w:szCs w:val="24"/>
          <w:lang w:val="cs-CZ"/>
        </w:rPr>
        <w:t xml:space="preserve">minut. Pokud ani po uplynutí 60 minut není kvorum opět dosaženo jednání Konference KSH </w:t>
      </w:r>
      <w:r>
        <w:rPr>
          <w:rFonts w:ascii="Tahoma" w:cs="Tahoma" w:hAnsi="Tahoma"/>
          <w:sz w:val="24"/>
          <w:szCs w:val="24"/>
          <w:lang w:val="cs-CZ"/>
        </w:rPr>
        <w:t>je</w:t>
      </w:r>
      <w:r>
        <w:rPr>
          <w:rFonts w:ascii="Tahoma" w:cs="Tahoma" w:hAnsi="Tahoma"/>
          <w:sz w:val="24"/>
          <w:szCs w:val="24"/>
          <w:lang w:val="cs-CZ"/>
        </w:rPr>
        <w:t xml:space="preserve"> ukončeno.</w:t>
      </w:r>
    </w:p>
    <w:p>
      <w:pPr>
        <w:pStyle w:val="style179"/>
        <w:numPr>
          <w:ilvl w:val="0"/>
          <w:numId w:val="5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>Konference přijímá rozhodnutí nadpoloviční většinou</w:t>
      </w:r>
      <w:r>
        <w:rPr>
          <w:rFonts w:ascii="Tahoma" w:cs="Tahoma" w:hAnsi="Tahoma"/>
          <w:sz w:val="24"/>
          <w:szCs w:val="24"/>
          <w:lang w:val="cs-CZ"/>
        </w:rPr>
        <w:t xml:space="preserve"> hlasů</w:t>
      </w:r>
      <w:r>
        <w:rPr>
          <w:rFonts w:ascii="Tahoma" w:cs="Tahoma" w:hAnsi="Tahoma"/>
          <w:sz w:val="24"/>
          <w:szCs w:val="24"/>
          <w:lang w:val="cs-CZ"/>
        </w:rPr>
        <w:t xml:space="preserve"> přítomných delegátů. </w:t>
      </w:r>
    </w:p>
    <w:p>
      <w:pPr>
        <w:pStyle w:val="style179"/>
        <w:numPr>
          <w:ilvl w:val="0"/>
          <w:numId w:val="5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 xml:space="preserve">Konference rozhoduje </w:t>
      </w:r>
      <w:r>
        <w:rPr>
          <w:rFonts w:ascii="Tahoma" w:cs="Tahoma" w:hAnsi="Tahoma"/>
          <w:sz w:val="24"/>
          <w:szCs w:val="24"/>
          <w:lang w:val="cs-CZ"/>
        </w:rPr>
        <w:t>veřejných hlasováním (aklamac</w:t>
      </w:r>
      <w:r>
        <w:rPr>
          <w:rFonts w:ascii="Tahoma" w:cs="Tahoma" w:hAnsi="Tahoma"/>
          <w:sz w:val="24"/>
          <w:szCs w:val="24"/>
          <w:lang w:val="cs-CZ"/>
        </w:rPr>
        <w:t xml:space="preserve">í). Pokud to navrhne některý z delegátů </w:t>
      </w:r>
      <w:r>
        <w:rPr>
          <w:rFonts w:ascii="Tahoma" w:cs="Tahoma" w:hAnsi="Tahoma"/>
          <w:sz w:val="24"/>
          <w:szCs w:val="24"/>
          <w:lang w:val="cs-CZ"/>
        </w:rPr>
        <w:t>a tento návrh bude samostatně schválen, hlasování proběhne tajně (hlasovacími lístky).</w:t>
      </w:r>
    </w:p>
    <w:p>
      <w:pPr>
        <w:pStyle w:val="style179"/>
        <w:numPr>
          <w:ilvl w:val="0"/>
          <w:numId w:val="10"/>
        </w:numPr>
        <w:spacing w:after="0"/>
        <w:jc w:val="center"/>
        <w:rPr>
          <w:rFonts w:ascii="Tahoma" w:cs="Tahoma" w:hAnsi="Tahoma"/>
          <w:b/>
          <w:sz w:val="24"/>
          <w:szCs w:val="24"/>
          <w:lang w:val="cs-CZ"/>
        </w:rPr>
      </w:pPr>
    </w:p>
    <w:p>
      <w:pPr>
        <w:pStyle w:val="style0"/>
        <w:jc w:val="center"/>
        <w:rPr>
          <w:rFonts w:ascii="Tahoma" w:cs="Tahoma" w:hAnsi="Tahoma"/>
          <w:b/>
          <w:sz w:val="24"/>
          <w:szCs w:val="24"/>
          <w:lang w:val="cs-CZ"/>
        </w:rPr>
      </w:pPr>
      <w:r>
        <w:rPr>
          <w:rFonts w:ascii="Tahoma" w:cs="Tahoma" w:hAnsi="Tahoma"/>
          <w:b/>
          <w:sz w:val="24"/>
          <w:szCs w:val="24"/>
          <w:lang w:val="cs-CZ"/>
        </w:rPr>
        <w:t>Jednání Konference</w:t>
      </w:r>
      <w:r>
        <w:rPr>
          <w:rFonts w:ascii="Tahoma" w:cs="Tahoma" w:hAnsi="Tahoma"/>
          <w:b/>
          <w:sz w:val="24"/>
          <w:szCs w:val="24"/>
          <w:lang w:val="cs-CZ"/>
        </w:rPr>
        <w:t xml:space="preserve"> KSH</w:t>
      </w:r>
    </w:p>
    <w:p>
      <w:pPr>
        <w:pStyle w:val="style179"/>
        <w:numPr>
          <w:ilvl w:val="0"/>
          <w:numId w:val="6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>Jednání</w:t>
      </w:r>
      <w:r>
        <w:rPr>
          <w:rFonts w:ascii="Tahoma" w:cs="Tahoma" w:hAnsi="Tahoma"/>
          <w:sz w:val="24"/>
          <w:szCs w:val="24"/>
          <w:lang w:val="cs-CZ"/>
        </w:rPr>
        <w:t xml:space="preserve"> K</w:t>
      </w:r>
      <w:r>
        <w:rPr>
          <w:rFonts w:ascii="Tahoma" w:cs="Tahoma" w:hAnsi="Tahoma"/>
          <w:sz w:val="24"/>
          <w:szCs w:val="24"/>
          <w:lang w:val="cs-CZ"/>
        </w:rPr>
        <w:t>onference</w:t>
      </w:r>
      <w:r>
        <w:rPr>
          <w:rFonts w:ascii="Tahoma" w:cs="Tahoma" w:hAnsi="Tahoma"/>
          <w:sz w:val="24"/>
          <w:szCs w:val="24"/>
          <w:lang w:val="cs-CZ"/>
        </w:rPr>
        <w:t xml:space="preserve"> KSH</w:t>
      </w:r>
      <w:r>
        <w:rPr>
          <w:rFonts w:ascii="Tahoma" w:cs="Tahoma" w:hAnsi="Tahoma"/>
          <w:sz w:val="24"/>
          <w:szCs w:val="24"/>
          <w:lang w:val="cs-CZ"/>
        </w:rPr>
        <w:t xml:space="preserve"> zahájí </w:t>
      </w:r>
      <w:r>
        <w:rPr>
          <w:rFonts w:ascii="Tahoma" w:cs="Tahoma" w:hAnsi="Tahoma"/>
          <w:sz w:val="24"/>
          <w:szCs w:val="24"/>
          <w:lang w:val="cs-CZ"/>
        </w:rPr>
        <w:t>předseda KSH</w:t>
      </w:r>
      <w:r>
        <w:rPr>
          <w:rFonts w:ascii="Tahoma" w:cs="Tahoma" w:hAnsi="Tahoma"/>
          <w:sz w:val="24"/>
          <w:szCs w:val="24"/>
          <w:lang w:val="cs-CZ"/>
        </w:rPr>
        <w:t xml:space="preserve"> nebo jím pověřený člen Exekutivy KSH. Ten, kdo zahájí </w:t>
      </w:r>
      <w:r>
        <w:rPr>
          <w:rFonts w:ascii="Tahoma" w:cs="Tahoma" w:hAnsi="Tahoma"/>
          <w:sz w:val="24"/>
          <w:szCs w:val="24"/>
          <w:lang w:val="cs-CZ"/>
        </w:rPr>
        <w:t>jednání K</w:t>
      </w:r>
      <w:r>
        <w:rPr>
          <w:rFonts w:ascii="Tahoma" w:cs="Tahoma" w:hAnsi="Tahoma"/>
          <w:sz w:val="24"/>
          <w:szCs w:val="24"/>
          <w:lang w:val="cs-CZ"/>
        </w:rPr>
        <w:t>onference</w:t>
      </w:r>
      <w:r>
        <w:rPr>
          <w:rFonts w:ascii="Tahoma" w:cs="Tahoma" w:hAnsi="Tahoma"/>
          <w:sz w:val="24"/>
          <w:szCs w:val="24"/>
          <w:lang w:val="cs-CZ"/>
        </w:rPr>
        <w:t>,</w:t>
      </w:r>
      <w:r>
        <w:rPr>
          <w:rFonts w:ascii="Tahoma" w:cs="Tahoma" w:hAnsi="Tahoma"/>
          <w:sz w:val="24"/>
          <w:szCs w:val="24"/>
          <w:lang w:val="cs-CZ"/>
        </w:rPr>
        <w:t xml:space="preserve"> ověří její usnášeníschopnost.</w:t>
      </w:r>
    </w:p>
    <w:p>
      <w:pPr>
        <w:pStyle w:val="style179"/>
        <w:numPr>
          <w:ilvl w:val="0"/>
          <w:numId w:val="6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>Konference</w:t>
      </w:r>
      <w:r>
        <w:rPr>
          <w:rFonts w:ascii="Tahoma" w:cs="Tahoma" w:hAnsi="Tahoma"/>
          <w:sz w:val="24"/>
          <w:szCs w:val="24"/>
          <w:lang w:val="cs-CZ"/>
        </w:rPr>
        <w:t xml:space="preserve"> KSH</w:t>
      </w:r>
      <w:r>
        <w:rPr>
          <w:rFonts w:ascii="Tahoma" w:cs="Tahoma" w:hAnsi="Tahoma"/>
          <w:sz w:val="24"/>
          <w:szCs w:val="24"/>
          <w:lang w:val="cs-CZ"/>
        </w:rPr>
        <w:t xml:space="preserve"> zvolí </w:t>
      </w:r>
      <w:r>
        <w:rPr>
          <w:rFonts w:ascii="Tahoma" w:cs="Tahoma" w:hAnsi="Tahoma"/>
          <w:sz w:val="24"/>
          <w:szCs w:val="24"/>
          <w:lang w:val="cs-CZ"/>
        </w:rPr>
        <w:t xml:space="preserve">z přítomných delegátů </w:t>
      </w:r>
      <w:r>
        <w:rPr>
          <w:rFonts w:ascii="Tahoma" w:cs="Tahoma" w:hAnsi="Tahoma"/>
          <w:sz w:val="24"/>
          <w:szCs w:val="24"/>
          <w:lang w:val="cs-CZ"/>
        </w:rPr>
        <w:t>předsedajícího a zapisovatele.</w:t>
      </w:r>
    </w:p>
    <w:p>
      <w:pPr>
        <w:pStyle w:val="style179"/>
        <w:numPr>
          <w:ilvl w:val="0"/>
          <w:numId w:val="6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 xml:space="preserve">Konference zvolí z přítomných delegátů </w:t>
      </w:r>
      <w:r>
        <w:rPr>
          <w:rFonts w:ascii="Tahoma" w:cs="Tahoma" w:hAnsi="Tahoma"/>
          <w:sz w:val="24"/>
          <w:szCs w:val="24"/>
          <w:highlight w:val="yellow"/>
          <w:lang w:val="cs-CZ"/>
        </w:rPr>
        <w:t>x</w:t>
      </w:r>
      <w:r>
        <w:rPr>
          <w:rFonts w:ascii="Tahoma" w:cs="Tahoma" w:hAnsi="Tahoma"/>
          <w:sz w:val="24"/>
          <w:szCs w:val="24"/>
          <w:highlight w:val="yellow"/>
          <w:lang w:val="cs-CZ"/>
        </w:rPr>
        <w:t>-členné</w:t>
      </w:r>
      <w:r>
        <w:rPr>
          <w:rFonts w:ascii="Tahoma" w:cs="Tahoma" w:hAnsi="Tahoma"/>
          <w:sz w:val="24"/>
          <w:szCs w:val="24"/>
          <w:lang w:val="cs-CZ"/>
        </w:rPr>
        <w:t xml:space="preserve"> pracovní předsednictvo.</w:t>
      </w:r>
    </w:p>
    <w:p>
      <w:pPr>
        <w:pStyle w:val="style179"/>
        <w:numPr>
          <w:ilvl w:val="0"/>
          <w:numId w:val="6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highlight w:val="yellow"/>
          <w:lang w:val="cs-CZ"/>
        </w:rPr>
        <w:t>Předsedající</w:t>
      </w:r>
      <w:r>
        <w:rPr>
          <w:rFonts w:ascii="Tahoma" w:cs="Tahoma" w:hAnsi="Tahoma"/>
          <w:sz w:val="24"/>
          <w:szCs w:val="24"/>
          <w:highlight w:val="yellow"/>
          <w:lang w:val="cs-CZ"/>
        </w:rPr>
        <w:t>/P</w:t>
      </w:r>
      <w:r>
        <w:rPr>
          <w:rFonts w:ascii="Tahoma" w:cs="Tahoma" w:hAnsi="Tahoma"/>
          <w:sz w:val="24"/>
          <w:szCs w:val="24"/>
          <w:highlight w:val="yellow"/>
          <w:lang w:val="cs-CZ"/>
        </w:rPr>
        <w:t>racovní předsednictvo</w:t>
      </w:r>
      <w:r>
        <w:rPr>
          <w:rFonts w:ascii="Tahoma" w:cs="Tahoma" w:hAnsi="Tahoma"/>
          <w:sz w:val="24"/>
          <w:szCs w:val="24"/>
          <w:lang w:val="cs-CZ"/>
        </w:rPr>
        <w:t xml:space="preserve"> Konference</w:t>
      </w:r>
      <w:r>
        <w:rPr>
          <w:rFonts w:ascii="Tahoma" w:cs="Tahoma" w:hAnsi="Tahoma"/>
          <w:sz w:val="24"/>
          <w:szCs w:val="24"/>
          <w:lang w:val="cs-CZ"/>
        </w:rPr>
        <w:t xml:space="preserve"> KSH</w:t>
      </w:r>
      <w:r>
        <w:rPr>
          <w:rFonts w:ascii="Tahoma" w:cs="Tahoma" w:hAnsi="Tahoma"/>
          <w:sz w:val="24"/>
          <w:szCs w:val="24"/>
          <w:lang w:val="cs-CZ"/>
        </w:rPr>
        <w:t xml:space="preserve"> vede její jednání dle schváleného programu</w:t>
      </w:r>
      <w:r>
        <w:rPr>
          <w:rFonts w:ascii="Tahoma" w:cs="Tahoma" w:hAnsi="Tahoma"/>
          <w:sz w:val="24"/>
          <w:szCs w:val="24"/>
          <w:lang w:val="cs-CZ"/>
        </w:rPr>
        <w:t>, uděluje slovo jednotlivým delegátům, případně hostům a činí další úkony k zajištění řádného průběhu jednání.</w:t>
      </w:r>
    </w:p>
    <w:p>
      <w:pPr>
        <w:pStyle w:val="style179"/>
        <w:numPr>
          <w:ilvl w:val="0"/>
          <w:numId w:val="6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highlight w:val="yellow"/>
          <w:lang w:val="cs-CZ"/>
        </w:rPr>
        <w:t>Předsedající/Pracovní předsednictvo</w:t>
      </w:r>
      <w:r>
        <w:rPr>
          <w:rFonts w:ascii="Tahoma" w:cs="Tahoma" w:hAnsi="Tahoma"/>
          <w:sz w:val="24"/>
          <w:szCs w:val="24"/>
          <w:lang w:val="cs-CZ"/>
        </w:rPr>
        <w:t xml:space="preserve"> má </w:t>
      </w:r>
      <w:r>
        <w:rPr>
          <w:rFonts w:ascii="Tahoma" w:cs="Tahoma" w:hAnsi="Tahoma"/>
          <w:sz w:val="24"/>
          <w:szCs w:val="24"/>
          <w:lang w:val="cs-CZ"/>
        </w:rPr>
        <w:t>povinnost průběžně kontrolovat usnášeníschopnost Konference KSH.</w:t>
      </w:r>
    </w:p>
    <w:p>
      <w:pPr>
        <w:pStyle w:val="style179"/>
        <w:numPr>
          <w:ilvl w:val="0"/>
          <w:numId w:val="6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>Navržený program Konference KSH lze změnit jen</w:t>
      </w:r>
      <w:r>
        <w:rPr>
          <w:rFonts w:ascii="Tahoma" w:cs="Tahoma" w:hAnsi="Tahoma"/>
          <w:sz w:val="24"/>
          <w:szCs w:val="24"/>
          <w:lang w:val="cs-CZ"/>
        </w:rPr>
        <w:t xml:space="preserve"> za účasti a se souhlasem všech Klubů.</w:t>
      </w:r>
    </w:p>
    <w:p>
      <w:pPr>
        <w:pStyle w:val="style179"/>
        <w:numPr>
          <w:ilvl w:val="0"/>
          <w:numId w:val="6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>Právo vystupovat v</w:t>
      </w:r>
      <w:r>
        <w:rPr>
          <w:rFonts w:ascii="Tahoma" w:cs="Tahoma" w:hAnsi="Tahoma"/>
          <w:sz w:val="24"/>
          <w:szCs w:val="24"/>
          <w:lang w:val="cs-CZ"/>
        </w:rPr>
        <w:t> </w:t>
      </w:r>
      <w:r>
        <w:rPr>
          <w:rFonts w:ascii="Tahoma" w:cs="Tahoma" w:hAnsi="Tahoma"/>
          <w:sz w:val="24"/>
          <w:szCs w:val="24"/>
          <w:lang w:val="cs-CZ"/>
        </w:rPr>
        <w:t>diskusi</w:t>
      </w:r>
      <w:r>
        <w:rPr>
          <w:rFonts w:ascii="Tahoma" w:cs="Tahoma" w:hAnsi="Tahoma"/>
          <w:sz w:val="24"/>
          <w:szCs w:val="24"/>
          <w:lang w:val="cs-CZ"/>
        </w:rPr>
        <w:t xml:space="preserve"> v rozsahu stanoveném předsedajícím</w:t>
      </w:r>
      <w:r>
        <w:rPr>
          <w:rFonts w:ascii="Tahoma" w:cs="Tahoma" w:hAnsi="Tahoma"/>
          <w:sz w:val="24"/>
          <w:szCs w:val="24"/>
          <w:lang w:val="cs-CZ"/>
        </w:rPr>
        <w:t>, předkládat návrhy a připomínky mají delegáti i ostatní</w:t>
      </w:r>
      <w:r>
        <w:rPr>
          <w:rFonts w:ascii="Tahoma" w:cs="Tahoma" w:hAnsi="Tahoma"/>
          <w:sz w:val="24"/>
          <w:szCs w:val="24"/>
          <w:lang w:val="cs-CZ"/>
        </w:rPr>
        <w:t xml:space="preserve"> přítomné</w:t>
      </w:r>
      <w:r>
        <w:rPr>
          <w:rFonts w:ascii="Tahoma" w:cs="Tahoma" w:hAnsi="Tahoma"/>
          <w:sz w:val="24"/>
          <w:szCs w:val="24"/>
          <w:lang w:val="cs-CZ"/>
        </w:rPr>
        <w:t xml:space="preserve"> osoby s hlasem</w:t>
      </w:r>
      <w:r>
        <w:rPr>
          <w:rFonts w:ascii="Tahoma" w:cs="Tahoma" w:hAnsi="Tahoma"/>
          <w:sz w:val="24"/>
          <w:szCs w:val="24"/>
          <w:lang w:val="cs-CZ"/>
        </w:rPr>
        <w:t xml:space="preserve"> poradním</w:t>
      </w:r>
      <w:r>
        <w:rPr>
          <w:rFonts w:ascii="Tahoma" w:cs="Tahoma" w:hAnsi="Tahoma"/>
          <w:sz w:val="24"/>
          <w:szCs w:val="24"/>
          <w:lang w:val="cs-CZ"/>
        </w:rPr>
        <w:t>.</w:t>
      </w:r>
    </w:p>
    <w:p>
      <w:pPr>
        <w:pStyle w:val="style179"/>
        <w:numPr>
          <w:ilvl w:val="0"/>
          <w:numId w:val="6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color w:val="000000"/>
          <w:sz w:val="24"/>
          <w:szCs w:val="24"/>
          <w:shd w:val="clear" w:color="auto" w:fill="ffffff"/>
          <w:lang w:val="cs-CZ"/>
        </w:rPr>
        <w:t xml:space="preserve">K jednomu bodu programu může delegát nebo jiná zúčastněná osoba vystoupit </w:t>
      </w:r>
      <w:r>
        <w:rPr>
          <w:rFonts w:ascii="Tahoma" w:cs="Tahoma" w:hAnsi="Tahoma"/>
          <w:color w:val="000000"/>
          <w:sz w:val="24"/>
          <w:szCs w:val="24"/>
          <w:shd w:val="clear" w:color="auto" w:fill="ffffff"/>
          <w:lang w:val="cs-CZ"/>
        </w:rPr>
        <w:t xml:space="preserve">vždy </w:t>
      </w:r>
      <w:r>
        <w:rPr>
          <w:rFonts w:ascii="Tahoma" w:cs="Tahoma" w:hAnsi="Tahoma"/>
          <w:color w:val="000000"/>
          <w:sz w:val="24"/>
          <w:szCs w:val="24"/>
          <w:shd w:val="clear" w:color="auto" w:fill="ffffff"/>
          <w:lang w:val="cs-CZ"/>
        </w:rPr>
        <w:t xml:space="preserve">pouze jednou. </w:t>
      </w:r>
      <w:r>
        <w:rPr>
          <w:rFonts w:ascii="Tahoma" w:cs="Tahoma" w:hAnsi="Tahoma"/>
          <w:color w:val="000000"/>
          <w:sz w:val="24"/>
          <w:szCs w:val="24"/>
          <w:shd w:val="clear" w:color="auto" w:fill="ffffff"/>
          <w:lang w:val="cs-CZ"/>
        </w:rPr>
        <w:t xml:space="preserve">Délka jednoho diskusního příspěvku </w:t>
      </w:r>
      <w:r>
        <w:rPr>
          <w:rFonts w:ascii="Tahoma" w:cs="Tahoma" w:hAnsi="Tahoma"/>
          <w:color w:val="000000"/>
          <w:sz w:val="24"/>
          <w:szCs w:val="24"/>
          <w:shd w:val="clear" w:color="auto" w:fill="ffffff"/>
          <w:lang w:val="cs-CZ"/>
        </w:rPr>
        <w:t>nesmí přesáhnout</w:t>
      </w:r>
      <w:r>
        <w:rPr>
          <w:rFonts w:ascii="Tahoma" w:cs="Tahoma" w:hAnsi="Tahoma"/>
          <w:color w:val="000000"/>
          <w:sz w:val="24"/>
          <w:szCs w:val="24"/>
          <w:shd w:val="clear" w:color="auto" w:fill="ffffff"/>
          <w:lang w:val="cs-CZ"/>
        </w:rPr>
        <w:t xml:space="preserve"> </w:t>
      </w:r>
      <w:r>
        <w:rPr>
          <w:rFonts w:ascii="Tahoma" w:cs="Tahoma" w:hAnsi="Tahoma"/>
          <w:color w:val="000000"/>
          <w:sz w:val="24"/>
          <w:szCs w:val="24"/>
          <w:highlight w:val="yellow"/>
          <w:shd w:val="clear" w:color="auto" w:fill="ffffff"/>
          <w:lang w:val="cs-CZ"/>
        </w:rPr>
        <w:t>5</w:t>
      </w:r>
      <w:r>
        <w:rPr>
          <w:rFonts w:ascii="Tahoma" w:cs="Tahoma" w:hAnsi="Tahoma"/>
          <w:color w:val="000000"/>
          <w:sz w:val="24"/>
          <w:szCs w:val="24"/>
          <w:shd w:val="clear" w:color="auto" w:fill="ffffff"/>
          <w:lang w:val="cs-CZ"/>
        </w:rPr>
        <w:t xml:space="preserve"> minut.</w:t>
      </w:r>
      <w:r>
        <w:rPr>
          <w:rFonts w:ascii="Tahoma" w:cs="Tahoma" w:hAnsi="Tahoma"/>
          <w:color w:val="000000"/>
          <w:sz w:val="24"/>
          <w:szCs w:val="24"/>
          <w:shd w:val="clear" w:color="auto" w:fill="ffffff"/>
          <w:lang w:val="cs-CZ"/>
        </w:rPr>
        <w:t xml:space="preserve"> Konference KSH může usnesením délku diskusního příspěvku prodloužit.</w:t>
      </w:r>
    </w:p>
    <w:p>
      <w:pPr>
        <w:pStyle w:val="style179"/>
        <w:numPr>
          <w:ilvl w:val="0"/>
          <w:numId w:val="6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>Jestliže budou předneseny pozměňovací návrhy, hlasuje se nejdříve o nich, a to v tom pořadí, v jakém byly předneseny.</w:t>
      </w:r>
    </w:p>
    <w:p>
      <w:pPr>
        <w:pStyle w:val="style179"/>
        <w:numPr>
          <w:ilvl w:val="0"/>
          <w:numId w:val="6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>Konference se kdykoliv může usnést</w:t>
      </w:r>
      <w:r>
        <w:rPr>
          <w:rFonts w:ascii="Tahoma" w:cs="Tahoma" w:hAnsi="Tahoma"/>
          <w:sz w:val="24"/>
          <w:szCs w:val="24"/>
          <w:lang w:val="cs-CZ"/>
        </w:rPr>
        <w:t xml:space="preserve"> </w:t>
      </w:r>
      <w:r>
        <w:rPr>
          <w:rFonts w:ascii="Tahoma" w:cs="Tahoma" w:hAnsi="Tahoma"/>
          <w:sz w:val="24"/>
          <w:szCs w:val="24"/>
          <w:lang w:val="cs-CZ"/>
        </w:rPr>
        <w:t>na ukončení</w:t>
      </w:r>
      <w:r>
        <w:rPr>
          <w:rFonts w:ascii="Tahoma" w:cs="Tahoma" w:hAnsi="Tahoma"/>
          <w:sz w:val="24"/>
          <w:szCs w:val="24"/>
          <w:lang w:val="cs-CZ"/>
        </w:rPr>
        <w:t xml:space="preserve"> </w:t>
      </w:r>
      <w:r>
        <w:rPr>
          <w:rFonts w:ascii="Tahoma" w:cs="Tahoma" w:hAnsi="Tahoma"/>
          <w:sz w:val="24"/>
          <w:szCs w:val="24"/>
          <w:lang w:val="cs-CZ"/>
        </w:rPr>
        <w:t>svého</w:t>
      </w:r>
      <w:r>
        <w:rPr>
          <w:rFonts w:ascii="Tahoma" w:cs="Tahoma" w:hAnsi="Tahoma"/>
          <w:sz w:val="24"/>
          <w:szCs w:val="24"/>
          <w:lang w:val="cs-CZ"/>
        </w:rPr>
        <w:t xml:space="preserve"> jednání.</w:t>
      </w:r>
    </w:p>
    <w:p>
      <w:pPr>
        <w:pStyle w:val="style179"/>
        <w:numPr>
          <w:ilvl w:val="0"/>
          <w:numId w:val="10"/>
        </w:numPr>
        <w:spacing w:after="0"/>
        <w:ind w:left="284" w:firstLine="0"/>
        <w:jc w:val="center"/>
        <w:rPr>
          <w:rFonts w:ascii="Tahoma" w:cs="Tahoma" w:hAnsi="Tahoma"/>
          <w:b/>
          <w:sz w:val="24"/>
          <w:szCs w:val="24"/>
          <w:lang w:val="cs-CZ"/>
        </w:rPr>
      </w:pPr>
    </w:p>
    <w:p>
      <w:pPr>
        <w:pStyle w:val="style179"/>
        <w:spacing w:after="0"/>
        <w:ind w:left="0"/>
        <w:jc w:val="center"/>
        <w:rPr>
          <w:rFonts w:ascii="Tahoma" w:cs="Tahoma" w:hAnsi="Tahoma"/>
          <w:b/>
          <w:sz w:val="24"/>
          <w:szCs w:val="24"/>
          <w:lang w:val="cs-CZ"/>
        </w:rPr>
      </w:pPr>
      <w:r>
        <w:rPr>
          <w:rFonts w:ascii="Tahoma" w:cs="Tahoma" w:hAnsi="Tahoma"/>
          <w:b/>
          <w:sz w:val="24"/>
          <w:szCs w:val="24"/>
          <w:lang w:val="cs-CZ"/>
        </w:rPr>
        <w:t>Organizace</w:t>
      </w:r>
      <w:r>
        <w:rPr>
          <w:rFonts w:ascii="Tahoma" w:cs="Tahoma" w:hAnsi="Tahoma"/>
          <w:b/>
          <w:sz w:val="24"/>
          <w:szCs w:val="24"/>
          <w:lang w:val="cs-CZ"/>
        </w:rPr>
        <w:t xml:space="preserve"> voleb</w:t>
      </w:r>
    </w:p>
    <w:p>
      <w:pPr>
        <w:pStyle w:val="style179"/>
        <w:numPr>
          <w:ilvl w:val="0"/>
          <w:numId w:val="8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 xml:space="preserve">Na Konferenci KSH konané dne </w:t>
      </w:r>
      <w:r>
        <w:rPr>
          <w:rFonts w:ascii="Tahoma" w:cs="Tahoma" w:hAnsi="Tahoma"/>
          <w:sz w:val="24"/>
          <w:szCs w:val="24"/>
          <w:highlight w:val="yellow"/>
          <w:lang w:val="cs-CZ"/>
        </w:rPr>
        <w:fldChar w:fldCharType="begin"/>
      </w:r>
      <w:r>
        <w:rPr>
          <w:rFonts w:ascii="Tahoma" w:cs="Tahoma" w:hAnsi="Tahoma"/>
          <w:sz w:val="24"/>
          <w:szCs w:val="24"/>
          <w:highlight w:val="yellow"/>
          <w:lang w:val="cs-CZ"/>
        </w:rPr>
        <w:instrText xml:space="preserve"> FORMTEXT </w:instrText>
      </w:r>
      <w:r>
        <w:rPr>
          <w:rFonts w:ascii="Tahoma" w:cs="Tahoma" w:hAnsi="Tahoma"/>
          <w:sz w:val="24"/>
          <w:szCs w:val="24"/>
          <w:highlight w:val="yellow"/>
          <w:lang w:val="cs-CZ"/>
        </w:rPr>
        <w:fldChar w:fldCharType="separate"/>
      </w:r>
      <w:r>
        <w:rPr>
          <w:rFonts w:ascii="Tahoma" w:cs="Tahoma" w:hAnsi="Tahoma"/>
          <w:noProof/>
          <w:sz w:val="24"/>
          <w:szCs w:val="24"/>
          <w:highlight w:val="yellow"/>
          <w:lang w:val="cs-CZ"/>
        </w:rPr>
        <w:t>den, měsíc, rok</w:t>
      </w:r>
      <w:r>
        <w:rPr>
          <w:rFonts w:ascii="Tahoma" w:cs="Tahoma" w:hAnsi="Tahoma"/>
          <w:sz w:val="24"/>
          <w:szCs w:val="24"/>
          <w:highlight w:val="yellow"/>
          <w:lang w:val="cs-CZ"/>
        </w:rPr>
        <w:fldChar w:fldCharType="end"/>
      </w:r>
      <w:r>
        <w:rPr>
          <w:rFonts w:ascii="Tahoma" w:cs="Tahoma" w:hAnsi="Tahoma"/>
          <w:sz w:val="24"/>
          <w:szCs w:val="24"/>
          <w:lang w:val="cs-CZ"/>
        </w:rPr>
        <w:t xml:space="preserve"> se bude volit </w:t>
      </w:r>
      <w:r>
        <w:rPr>
          <w:rFonts w:ascii="Tahoma" w:cs="Tahoma" w:hAnsi="Tahoma"/>
          <w:sz w:val="24"/>
          <w:szCs w:val="24"/>
          <w:highlight w:val="yellow"/>
          <w:lang w:val="cs-CZ"/>
        </w:rPr>
        <w:t>předseda KSH/ 2 – 6 členů Exekutivy KSH</w:t>
      </w:r>
      <w:r>
        <w:rPr>
          <w:rFonts w:ascii="Tahoma" w:cs="Tahoma" w:hAnsi="Tahoma"/>
          <w:sz w:val="24"/>
          <w:szCs w:val="24"/>
          <w:lang w:val="cs-CZ"/>
        </w:rPr>
        <w:t>.</w:t>
      </w:r>
    </w:p>
    <w:p>
      <w:pPr>
        <w:pStyle w:val="style179"/>
        <w:numPr>
          <w:ilvl w:val="0"/>
          <w:numId w:val="8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 xml:space="preserve">Kandidáty </w:t>
      </w:r>
      <w:r>
        <w:rPr>
          <w:rFonts w:ascii="Tahoma" w:cs="Tahoma" w:hAnsi="Tahoma"/>
          <w:sz w:val="24"/>
          <w:szCs w:val="24"/>
          <w:lang w:val="cs-CZ"/>
        </w:rPr>
        <w:t>na volené f</w:t>
      </w:r>
      <w:r>
        <w:rPr>
          <w:rFonts w:ascii="Tahoma" w:cs="Tahoma" w:hAnsi="Tahoma"/>
          <w:sz w:val="24"/>
          <w:szCs w:val="24"/>
          <w:lang w:val="cs-CZ"/>
        </w:rPr>
        <w:t>unkce KSH je oprávněn navrhovat</w:t>
      </w:r>
      <w:r>
        <w:rPr>
          <w:rFonts w:ascii="Tahoma" w:cs="Tahoma" w:hAnsi="Tahoma"/>
          <w:sz w:val="24"/>
          <w:szCs w:val="24"/>
          <w:lang w:val="cs-CZ"/>
        </w:rPr>
        <w:t xml:space="preserve"> </w:t>
      </w:r>
      <w:r>
        <w:rPr>
          <w:rFonts w:ascii="Tahoma" w:cs="Tahoma" w:hAnsi="Tahoma"/>
          <w:sz w:val="24"/>
          <w:szCs w:val="24"/>
          <w:lang w:val="cs-CZ"/>
        </w:rPr>
        <w:t xml:space="preserve">Klub </w:t>
      </w:r>
      <w:r>
        <w:rPr>
          <w:rFonts w:ascii="Tahoma" w:cs="Tahoma" w:hAnsi="Tahoma"/>
          <w:sz w:val="24"/>
          <w:szCs w:val="24"/>
          <w:lang w:val="cs-CZ"/>
        </w:rPr>
        <w:t>příslušný</w:t>
      </w:r>
      <w:r>
        <w:rPr>
          <w:rFonts w:ascii="Tahoma" w:cs="Tahoma" w:hAnsi="Tahoma"/>
          <w:sz w:val="24"/>
          <w:szCs w:val="24"/>
          <w:lang w:val="cs-CZ"/>
        </w:rPr>
        <w:t xml:space="preserve"> k </w:t>
      </w:r>
      <w:r>
        <w:rPr>
          <w:rFonts w:ascii="Tahoma" w:cs="Tahoma" w:hAnsi="Tahoma"/>
          <w:sz w:val="24"/>
          <w:szCs w:val="24"/>
          <w:highlight w:val="yellow"/>
          <w:lang w:val="cs-CZ"/>
        </w:rPr>
        <w:fldChar w:fldCharType="begin"/>
      </w:r>
      <w:r>
        <w:rPr>
          <w:rFonts w:ascii="Tahoma" w:cs="Tahoma" w:hAnsi="Tahoma"/>
          <w:sz w:val="24"/>
          <w:szCs w:val="24"/>
          <w:highlight w:val="yellow"/>
          <w:lang w:val="cs-CZ"/>
        </w:rPr>
        <w:instrText xml:space="preserve"> FORMTEXT </w:instrText>
      </w:r>
      <w:r>
        <w:rPr>
          <w:rFonts w:ascii="Tahoma" w:cs="Tahoma" w:hAnsi="Tahoma"/>
          <w:sz w:val="24"/>
          <w:szCs w:val="24"/>
          <w:highlight w:val="yellow"/>
          <w:lang w:val="cs-CZ"/>
        </w:rPr>
        <w:fldChar w:fldCharType="separate"/>
      </w:r>
      <w:r>
        <w:rPr>
          <w:rFonts w:ascii="Tahoma" w:cs="Tahoma" w:hAnsi="Tahoma"/>
          <w:noProof/>
          <w:sz w:val="24"/>
          <w:szCs w:val="24"/>
          <w:highlight w:val="yellow"/>
          <w:lang w:val="cs-CZ"/>
        </w:rPr>
        <w:t>vložte název krajského svazu házené</w:t>
      </w:r>
      <w:r>
        <w:rPr>
          <w:rFonts w:ascii="Tahoma" w:cs="Tahoma" w:hAnsi="Tahoma"/>
          <w:sz w:val="24"/>
          <w:szCs w:val="24"/>
          <w:highlight w:val="yellow"/>
          <w:lang w:val="cs-CZ"/>
        </w:rPr>
        <w:fldChar w:fldCharType="end"/>
      </w:r>
      <w:r>
        <w:rPr>
          <w:rFonts w:ascii="Tahoma" w:cs="Tahoma" w:hAnsi="Tahoma"/>
          <w:sz w:val="24"/>
          <w:szCs w:val="24"/>
          <w:lang w:val="cs-CZ"/>
        </w:rPr>
        <w:t>.</w:t>
      </w:r>
      <w:r>
        <w:rPr>
          <w:rFonts w:ascii="Tahoma" w:cs="Tahoma" w:hAnsi="Tahoma"/>
          <w:sz w:val="24"/>
          <w:szCs w:val="24"/>
          <w:lang w:val="cs-CZ"/>
        </w:rPr>
        <w:t xml:space="preserve"> Na každou volenou funkci může </w:t>
      </w:r>
      <w:r>
        <w:rPr>
          <w:rFonts w:ascii="Tahoma" w:cs="Tahoma" w:hAnsi="Tahoma"/>
          <w:sz w:val="24"/>
          <w:szCs w:val="24"/>
          <w:lang w:val="cs-CZ"/>
        </w:rPr>
        <w:t>Klub</w:t>
      </w:r>
      <w:r>
        <w:rPr>
          <w:rFonts w:ascii="Tahoma" w:cs="Tahoma" w:hAnsi="Tahoma"/>
          <w:sz w:val="24"/>
          <w:szCs w:val="24"/>
          <w:lang w:val="cs-CZ"/>
        </w:rPr>
        <w:t xml:space="preserve"> navrhnout pouze jednoho kandidáta.</w:t>
      </w:r>
    </w:p>
    <w:p>
      <w:pPr>
        <w:pStyle w:val="style179"/>
        <w:numPr>
          <w:ilvl w:val="0"/>
          <w:numId w:val="8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>Kandidátem může být navržen pouze plně svéprávný člen ČSH</w:t>
      </w:r>
      <w:r>
        <w:rPr>
          <w:rFonts w:ascii="Tahoma" w:cs="Tahoma" w:hAnsi="Tahoma"/>
          <w:lang w:val="cs-CZ"/>
        </w:rPr>
        <w:t xml:space="preserve"> </w:t>
      </w:r>
      <w:r>
        <w:rPr>
          <w:rFonts w:ascii="Tahoma" w:cs="Tahoma" w:hAnsi="Tahoma"/>
          <w:sz w:val="24"/>
          <w:szCs w:val="24"/>
          <w:lang w:val="cs-CZ"/>
        </w:rPr>
        <w:t>registrovaný za Klub</w:t>
      </w:r>
      <w:r>
        <w:rPr>
          <w:rFonts w:ascii="Tahoma" w:cs="Tahoma" w:hAnsi="Tahoma"/>
          <w:sz w:val="24"/>
          <w:szCs w:val="24"/>
          <w:lang w:val="cs-CZ"/>
        </w:rPr>
        <w:t>.</w:t>
      </w:r>
    </w:p>
    <w:p>
      <w:pPr>
        <w:pStyle w:val="style179"/>
        <w:numPr>
          <w:ilvl w:val="0"/>
          <w:numId w:val="8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>Předložit návrh</w:t>
      </w:r>
      <w:r>
        <w:rPr>
          <w:rFonts w:ascii="Tahoma" w:cs="Tahoma" w:hAnsi="Tahoma"/>
          <w:sz w:val="24"/>
          <w:szCs w:val="24"/>
          <w:lang w:val="cs-CZ"/>
        </w:rPr>
        <w:t xml:space="preserve"> kandidáta </w:t>
      </w:r>
      <w:r>
        <w:rPr>
          <w:rFonts w:ascii="Tahoma" w:cs="Tahoma" w:hAnsi="Tahoma"/>
          <w:sz w:val="24"/>
          <w:szCs w:val="24"/>
          <w:lang w:val="cs-CZ"/>
        </w:rPr>
        <w:t>může každý Klub nejpozději do 15 dnů přede dnem konání Konference KSH. Návrhy musí být v této lhůtě doručeny kontaktní osobě uvedené v pozvánce.</w:t>
      </w:r>
    </w:p>
    <w:p>
      <w:pPr>
        <w:pStyle w:val="style179"/>
        <w:numPr>
          <w:ilvl w:val="0"/>
          <w:numId w:val="8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>Konference KSH</w:t>
      </w:r>
      <w:r>
        <w:rPr>
          <w:rFonts w:ascii="Tahoma" w:cs="Tahoma" w:hAnsi="Tahoma"/>
          <w:sz w:val="24"/>
          <w:szCs w:val="24"/>
          <w:lang w:val="cs-CZ"/>
        </w:rPr>
        <w:t xml:space="preserve"> na svém jednání</w:t>
      </w:r>
      <w:r>
        <w:rPr>
          <w:rFonts w:ascii="Tahoma" w:cs="Tahoma" w:hAnsi="Tahoma"/>
          <w:sz w:val="24"/>
          <w:szCs w:val="24"/>
          <w:lang w:val="cs-CZ"/>
        </w:rPr>
        <w:t xml:space="preserve"> zvolí z přítomných delegátů tříčlennou volební komisi. </w:t>
      </w:r>
      <w:r>
        <w:rPr>
          <w:rFonts w:ascii="Tahoma" w:cs="Tahoma" w:hAnsi="Tahoma"/>
          <w:sz w:val="24"/>
          <w:szCs w:val="24"/>
          <w:lang w:val="cs-CZ"/>
        </w:rPr>
        <w:t>Členy volební komise nemohou být navržení kandidáti.</w:t>
      </w:r>
    </w:p>
    <w:p>
      <w:pPr>
        <w:pStyle w:val="style179"/>
        <w:numPr>
          <w:ilvl w:val="0"/>
          <w:numId w:val="8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>Volební komise řídí přípravu a realizaci voleb orgánů KSH v souladu se Stanovami ČSH a následujícími ustanoveními.</w:t>
      </w:r>
    </w:p>
    <w:p>
      <w:pPr>
        <w:pStyle w:val="style179"/>
        <w:numPr>
          <w:ilvl w:val="0"/>
          <w:numId w:val="8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>Volební komise rozhoduje o platnosti</w:t>
      </w:r>
      <w:r>
        <w:rPr>
          <w:rFonts w:ascii="Tahoma" w:cs="Tahoma" w:hAnsi="Tahoma"/>
          <w:sz w:val="24"/>
          <w:szCs w:val="24"/>
          <w:lang w:val="cs-CZ"/>
        </w:rPr>
        <w:t xml:space="preserve"> a včasnosti</w:t>
      </w:r>
      <w:r>
        <w:rPr>
          <w:rFonts w:ascii="Tahoma" w:cs="Tahoma" w:hAnsi="Tahoma"/>
          <w:sz w:val="24"/>
          <w:szCs w:val="24"/>
          <w:lang w:val="cs-CZ"/>
        </w:rPr>
        <w:t xml:space="preserve"> </w:t>
      </w:r>
      <w:r>
        <w:rPr>
          <w:rFonts w:ascii="Tahoma" w:cs="Tahoma" w:hAnsi="Tahoma"/>
          <w:sz w:val="24"/>
          <w:szCs w:val="24"/>
          <w:lang w:val="cs-CZ"/>
        </w:rPr>
        <w:t>návrhů</w:t>
      </w:r>
      <w:r>
        <w:rPr>
          <w:rFonts w:ascii="Tahoma" w:cs="Tahoma" w:hAnsi="Tahoma"/>
          <w:sz w:val="24"/>
          <w:szCs w:val="24"/>
          <w:lang w:val="cs-CZ"/>
        </w:rPr>
        <w:t xml:space="preserve"> kandidátů.</w:t>
      </w:r>
      <w:r>
        <w:rPr>
          <w:rFonts w:ascii="Tahoma" w:cs="Tahoma" w:hAnsi="Tahoma"/>
          <w:sz w:val="24"/>
          <w:szCs w:val="24"/>
          <w:lang w:val="cs-CZ"/>
        </w:rPr>
        <w:t xml:space="preserve"> Shledá-li</w:t>
      </w:r>
      <w:r>
        <w:rPr>
          <w:rFonts w:ascii="Tahoma" w:cs="Tahoma" w:hAnsi="Tahoma"/>
          <w:sz w:val="24"/>
          <w:szCs w:val="24"/>
          <w:lang w:val="cs-CZ"/>
        </w:rPr>
        <w:t xml:space="preserve"> návrh neplatný či opožděný</w:t>
      </w:r>
      <w:r>
        <w:rPr>
          <w:rFonts w:ascii="Tahoma" w:cs="Tahoma" w:hAnsi="Tahoma"/>
          <w:sz w:val="24"/>
          <w:szCs w:val="24"/>
          <w:lang w:val="cs-CZ"/>
        </w:rPr>
        <w:t xml:space="preserve">, vyškrtne daného kandidáta </w:t>
      </w:r>
      <w:r>
        <w:rPr>
          <w:rFonts w:ascii="Tahoma" w:cs="Tahoma" w:hAnsi="Tahoma"/>
          <w:sz w:val="24"/>
          <w:szCs w:val="24"/>
          <w:lang w:val="cs-CZ"/>
        </w:rPr>
        <w:t xml:space="preserve"> volebního lístku </w:t>
      </w:r>
      <w:r>
        <w:rPr>
          <w:rFonts w:ascii="Tahoma" w:cs="Tahoma" w:hAnsi="Tahoma"/>
          <w:sz w:val="24"/>
          <w:szCs w:val="24"/>
          <w:lang w:val="cs-CZ"/>
        </w:rPr>
        <w:t xml:space="preserve">a tuto skutečnost oznámí kandidátovi a </w:t>
      </w:r>
      <w:r>
        <w:rPr>
          <w:rFonts w:ascii="Tahoma" w:cs="Tahoma" w:hAnsi="Tahoma"/>
          <w:sz w:val="24"/>
          <w:szCs w:val="24"/>
          <w:highlight w:val="yellow"/>
          <w:lang w:val="cs-CZ"/>
        </w:rPr>
        <w:t>předsedajícímu/pra</w:t>
      </w:r>
      <w:r>
        <w:rPr>
          <w:rFonts w:ascii="Tahoma" w:cs="Tahoma" w:hAnsi="Tahoma"/>
          <w:sz w:val="24"/>
          <w:szCs w:val="24"/>
          <w:highlight w:val="yellow"/>
          <w:lang w:val="cs-CZ"/>
        </w:rPr>
        <w:t>covnímu předsednictvu</w:t>
      </w:r>
      <w:r>
        <w:rPr>
          <w:rFonts w:ascii="Tahoma" w:cs="Tahoma" w:hAnsi="Tahoma"/>
          <w:sz w:val="24"/>
          <w:szCs w:val="24"/>
          <w:lang w:val="cs-CZ"/>
        </w:rPr>
        <w:t>.</w:t>
      </w:r>
      <w:r>
        <w:rPr>
          <w:rFonts w:ascii="Tahoma" w:cs="Tahoma" w:hAnsi="Tahoma"/>
          <w:sz w:val="24"/>
          <w:szCs w:val="24"/>
          <w:lang w:val="cs-CZ"/>
        </w:rPr>
        <w:t xml:space="preserve"> </w:t>
      </w:r>
      <w:r>
        <w:rPr>
          <w:rFonts w:ascii="Tahoma" w:cs="Tahoma" w:hAnsi="Tahoma"/>
          <w:sz w:val="24"/>
          <w:szCs w:val="24"/>
          <w:lang w:val="cs-CZ"/>
        </w:rPr>
        <w:t xml:space="preserve">Proti vyškrtnutí může kandidát podat </w:t>
      </w:r>
      <w:r>
        <w:rPr>
          <w:rFonts w:ascii="Tahoma" w:cs="Tahoma" w:hAnsi="Tahoma"/>
          <w:sz w:val="24"/>
          <w:szCs w:val="24"/>
          <w:lang w:val="cs-CZ"/>
        </w:rPr>
        <w:t>k </w:t>
      </w:r>
      <w:r>
        <w:rPr>
          <w:rFonts w:ascii="Tahoma" w:cs="Tahoma" w:hAnsi="Tahoma"/>
          <w:sz w:val="24"/>
          <w:szCs w:val="24"/>
          <w:highlight w:val="yellow"/>
          <w:lang w:val="cs-CZ"/>
        </w:rPr>
        <w:t xml:space="preserve">předsedajícímu/pracovnímu předsednictvu </w:t>
      </w:r>
      <w:r>
        <w:rPr>
          <w:rFonts w:ascii="Tahoma" w:cs="Tahoma" w:hAnsi="Tahoma"/>
          <w:sz w:val="24"/>
          <w:szCs w:val="24"/>
          <w:lang w:val="cs-CZ"/>
        </w:rPr>
        <w:t>námitku, o které s konečnou platností rozhodne Konference KSH.</w:t>
      </w:r>
    </w:p>
    <w:p>
      <w:pPr>
        <w:pStyle w:val="style179"/>
        <w:numPr>
          <w:ilvl w:val="0"/>
          <w:numId w:val="8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 xml:space="preserve">Volební </w:t>
      </w:r>
      <w:r>
        <w:rPr>
          <w:rFonts w:ascii="Tahoma" w:cs="Tahoma" w:hAnsi="Tahoma"/>
          <w:sz w:val="24"/>
          <w:szCs w:val="24"/>
          <w:lang w:val="cs-CZ"/>
        </w:rPr>
        <w:t>komise</w:t>
      </w:r>
      <w:r>
        <w:rPr>
          <w:rFonts w:ascii="Tahoma" w:cs="Tahoma" w:hAnsi="Tahoma"/>
          <w:sz w:val="24"/>
          <w:szCs w:val="24"/>
          <w:lang w:val="cs-CZ"/>
        </w:rPr>
        <w:t xml:space="preserve"> před zahájením voleb</w:t>
      </w:r>
      <w:r>
        <w:rPr>
          <w:rFonts w:ascii="Tahoma" w:cs="Tahoma" w:hAnsi="Tahoma"/>
          <w:sz w:val="24"/>
          <w:szCs w:val="24"/>
          <w:lang w:val="cs-CZ"/>
        </w:rPr>
        <w:t xml:space="preserve"> veřejně</w:t>
      </w:r>
      <w:r>
        <w:rPr>
          <w:rFonts w:ascii="Tahoma" w:cs="Tahoma" w:hAnsi="Tahoma"/>
          <w:sz w:val="24"/>
          <w:szCs w:val="24"/>
          <w:lang w:val="cs-CZ"/>
        </w:rPr>
        <w:t xml:space="preserve"> oznámí Konferenci KSH seznam </w:t>
      </w:r>
      <w:r>
        <w:rPr>
          <w:rFonts w:ascii="Tahoma" w:cs="Tahoma" w:hAnsi="Tahoma"/>
          <w:sz w:val="24"/>
          <w:szCs w:val="24"/>
          <w:lang w:val="cs-CZ"/>
        </w:rPr>
        <w:t>platně navržených</w:t>
      </w:r>
      <w:r>
        <w:rPr>
          <w:rFonts w:ascii="Tahoma" w:cs="Tahoma" w:hAnsi="Tahoma"/>
          <w:sz w:val="24"/>
          <w:szCs w:val="24"/>
          <w:lang w:val="cs-CZ"/>
        </w:rPr>
        <w:t xml:space="preserve"> kandidátů na jednotlivé volené funkce.</w:t>
      </w:r>
    </w:p>
    <w:p>
      <w:pPr>
        <w:pStyle w:val="style179"/>
        <w:numPr>
          <w:ilvl w:val="0"/>
          <w:numId w:val="8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>Před zahájením voleb má každý kandidát možnost prezentovat na Konferenci KSH vizi své činnosti. Prezentace kandidáta nesmí překročit 10 minut.</w:t>
      </w:r>
    </w:p>
    <w:p>
      <w:pPr>
        <w:pStyle w:val="style179"/>
        <w:numPr>
          <w:ilvl w:val="0"/>
          <w:numId w:val="8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>Volební komise</w:t>
      </w:r>
      <w:r>
        <w:rPr>
          <w:rFonts w:ascii="Tahoma" w:cs="Tahoma" w:hAnsi="Tahoma"/>
          <w:sz w:val="24"/>
          <w:szCs w:val="24"/>
          <w:lang w:val="cs-CZ"/>
        </w:rPr>
        <w:t xml:space="preserve"> sčítá hlasy,</w:t>
      </w:r>
      <w:r>
        <w:rPr>
          <w:rFonts w:ascii="Tahoma" w:cs="Tahoma" w:hAnsi="Tahoma"/>
          <w:sz w:val="24"/>
          <w:szCs w:val="24"/>
          <w:lang w:val="cs-CZ"/>
        </w:rPr>
        <w:t xml:space="preserve"> ověřuje platnost volebních výsledků a</w:t>
      </w:r>
      <w:r>
        <w:rPr>
          <w:rFonts w:ascii="Tahoma" w:cs="Tahoma" w:hAnsi="Tahoma"/>
          <w:sz w:val="24"/>
          <w:szCs w:val="24"/>
          <w:lang w:val="cs-CZ"/>
        </w:rPr>
        <w:t xml:space="preserve"> zajišťuje jejich veřejné </w:t>
      </w:r>
      <w:r>
        <w:rPr>
          <w:rFonts w:ascii="Tahoma" w:cs="Tahoma" w:hAnsi="Tahoma"/>
          <w:sz w:val="24"/>
          <w:szCs w:val="24"/>
          <w:lang w:val="cs-CZ"/>
        </w:rPr>
        <w:t>vyhlášení</w:t>
      </w:r>
      <w:r>
        <w:rPr>
          <w:rFonts w:ascii="Tahoma" w:cs="Tahoma" w:hAnsi="Tahoma"/>
          <w:sz w:val="24"/>
          <w:szCs w:val="24"/>
          <w:lang w:val="cs-CZ"/>
        </w:rPr>
        <w:t>.</w:t>
      </w:r>
    </w:p>
    <w:p>
      <w:pPr>
        <w:pStyle w:val="style179"/>
        <w:numPr>
          <w:ilvl w:val="0"/>
          <w:numId w:val="10"/>
        </w:numPr>
        <w:spacing w:after="0"/>
        <w:ind w:left="284" w:firstLine="0"/>
        <w:jc w:val="center"/>
        <w:rPr>
          <w:rFonts w:ascii="Tahoma" w:cs="Tahoma" w:hAnsi="Tahoma"/>
          <w:b/>
          <w:sz w:val="24"/>
          <w:szCs w:val="24"/>
          <w:lang w:val="cs-CZ"/>
        </w:rPr>
      </w:pPr>
    </w:p>
    <w:p>
      <w:pPr>
        <w:pStyle w:val="style179"/>
        <w:spacing w:after="0"/>
        <w:ind w:left="0"/>
        <w:jc w:val="center"/>
        <w:rPr>
          <w:rFonts w:ascii="Tahoma" w:cs="Tahoma" w:hAnsi="Tahoma"/>
          <w:b/>
          <w:sz w:val="24"/>
          <w:szCs w:val="24"/>
          <w:lang w:val="cs-CZ"/>
        </w:rPr>
      </w:pPr>
      <w:r>
        <w:rPr>
          <w:rFonts w:ascii="Tahoma" w:cs="Tahoma" w:hAnsi="Tahoma"/>
          <w:b/>
          <w:sz w:val="24"/>
          <w:szCs w:val="24"/>
          <w:lang w:val="cs-CZ"/>
        </w:rPr>
        <w:t>Volba předsedy KSH</w:t>
      </w:r>
    </w:p>
    <w:p>
      <w:pPr>
        <w:pStyle w:val="style179"/>
        <w:numPr>
          <w:ilvl w:val="0"/>
          <w:numId w:val="4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 xml:space="preserve">Volba předsedy KSH probíhá </w:t>
      </w:r>
      <w:r>
        <w:rPr>
          <w:rFonts w:ascii="Tahoma" w:cs="Tahoma" w:hAnsi="Tahoma"/>
          <w:sz w:val="24"/>
          <w:szCs w:val="24"/>
          <w:lang w:val="cs-CZ"/>
        </w:rPr>
        <w:t xml:space="preserve">tajným hlasováním. Každý delegát obdrží volební lístek, na kterém vyznačí </w:t>
      </w:r>
      <w:r>
        <w:rPr>
          <w:rFonts w:ascii="Tahoma" w:cs="Tahoma" w:hAnsi="Tahoma"/>
          <w:sz w:val="24"/>
          <w:szCs w:val="24"/>
          <w:lang w:val="cs-CZ"/>
        </w:rPr>
        <w:t xml:space="preserve">jméno </w:t>
      </w:r>
      <w:r>
        <w:rPr>
          <w:rFonts w:ascii="Tahoma" w:cs="Tahoma" w:hAnsi="Tahoma"/>
          <w:sz w:val="24"/>
          <w:szCs w:val="24"/>
          <w:lang w:val="cs-CZ"/>
        </w:rPr>
        <w:t>kandidáta, kterému dává svůj hlas.</w:t>
      </w:r>
    </w:p>
    <w:p>
      <w:pPr>
        <w:pStyle w:val="style179"/>
        <w:numPr>
          <w:ilvl w:val="0"/>
          <w:numId w:val="4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>Předsedou KSH bude zvolen kandidát, který obdrží nadpoloviční většinu hlasů přítomných delegátů.</w:t>
      </w:r>
    </w:p>
    <w:p>
      <w:pPr>
        <w:pStyle w:val="style179"/>
        <w:numPr>
          <w:ilvl w:val="0"/>
          <w:numId w:val="4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 xml:space="preserve">Pokud žádný kandidát nezíská potřebnou většinu hlasů, proběhne druhé kolo, do kterého postoupí </w:t>
      </w:r>
      <w:r>
        <w:rPr>
          <w:rFonts w:ascii="Tahoma" w:cs="Tahoma" w:hAnsi="Tahoma"/>
          <w:sz w:val="24"/>
          <w:szCs w:val="24"/>
          <w:lang w:val="cs-CZ"/>
        </w:rPr>
        <w:t>kandidáti, kteří</w:t>
      </w:r>
      <w:r>
        <w:rPr>
          <w:rFonts w:ascii="Tahoma" w:cs="Tahoma" w:hAnsi="Tahoma"/>
          <w:sz w:val="24"/>
          <w:szCs w:val="24"/>
          <w:lang w:val="cs-CZ"/>
        </w:rPr>
        <w:t xml:space="preserve"> v prvním kole získali nejvyšší a druhý nejvyšší počet hlasů.</w:t>
      </w:r>
    </w:p>
    <w:p>
      <w:pPr>
        <w:pStyle w:val="style179"/>
        <w:numPr>
          <w:ilvl w:val="0"/>
          <w:numId w:val="4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 xml:space="preserve">V případě, že nejvyšší počet hlasů shodně dosáhlo více kandidátů, pak </w:t>
      </w:r>
      <w:r>
        <w:rPr>
          <w:rFonts w:ascii="Tahoma" w:cs="Tahoma" w:hAnsi="Tahoma"/>
          <w:sz w:val="24"/>
          <w:szCs w:val="24"/>
          <w:lang w:val="cs-CZ"/>
        </w:rPr>
        <w:t>kandidáti s </w:t>
      </w:r>
      <w:r>
        <w:rPr>
          <w:rFonts w:ascii="Tahoma" w:cs="Tahoma" w:hAnsi="Tahoma"/>
          <w:sz w:val="24"/>
          <w:szCs w:val="24"/>
          <w:lang w:val="cs-CZ"/>
        </w:rPr>
        <w:t xml:space="preserve">druhým nejvyšším počtem hlasů do druhého kola volby nepostupují. </w:t>
      </w:r>
    </w:p>
    <w:p>
      <w:pPr>
        <w:pStyle w:val="style179"/>
        <w:numPr>
          <w:ilvl w:val="0"/>
          <w:numId w:val="4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>Ve druhém kole volby je zvolen ten kandidát, který získá prostou většinu hlasů.</w:t>
      </w:r>
    </w:p>
    <w:p>
      <w:pPr>
        <w:pStyle w:val="style179"/>
        <w:numPr>
          <w:ilvl w:val="0"/>
          <w:numId w:val="4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>Pokud není předseda KSH zvolen ani v</w:t>
      </w:r>
      <w:r>
        <w:rPr>
          <w:rFonts w:ascii="Tahoma" w:cs="Tahoma" w:hAnsi="Tahoma"/>
          <w:sz w:val="24"/>
          <w:szCs w:val="24"/>
          <w:lang w:val="cs-CZ"/>
        </w:rPr>
        <w:t xml:space="preserve">e </w:t>
      </w:r>
      <w:r>
        <w:rPr>
          <w:rFonts w:ascii="Tahoma" w:cs="Tahoma" w:hAnsi="Tahoma"/>
          <w:sz w:val="24"/>
          <w:szCs w:val="24"/>
          <w:lang w:val="cs-CZ"/>
        </w:rPr>
        <w:t xml:space="preserve">druhém kole, </w:t>
      </w:r>
      <w:r>
        <w:rPr>
          <w:rFonts w:ascii="Tahoma" w:cs="Tahoma" w:hAnsi="Tahoma"/>
          <w:sz w:val="24"/>
          <w:szCs w:val="24"/>
          <w:lang w:val="cs-CZ"/>
        </w:rPr>
        <w:t xml:space="preserve">volba bude ukončena a Konference rozhodne o datu jejího </w:t>
      </w:r>
      <w:r>
        <w:rPr>
          <w:rFonts w:ascii="Tahoma" w:cs="Tahoma" w:hAnsi="Tahoma"/>
          <w:sz w:val="24"/>
          <w:szCs w:val="24"/>
          <w:lang w:val="cs-CZ"/>
        </w:rPr>
        <w:t>opakování</w:t>
      </w:r>
      <w:r>
        <w:rPr>
          <w:rFonts w:ascii="Tahoma" w:cs="Tahoma" w:hAnsi="Tahoma"/>
          <w:sz w:val="24"/>
          <w:szCs w:val="24"/>
          <w:lang w:val="cs-CZ"/>
        </w:rPr>
        <w:t>.</w:t>
      </w:r>
      <w:r>
        <w:rPr>
          <w:rFonts w:ascii="Tahoma" w:cs="Tahoma" w:hAnsi="Tahoma"/>
          <w:sz w:val="24"/>
          <w:szCs w:val="24"/>
          <w:lang w:val="cs-CZ"/>
        </w:rPr>
        <w:t xml:space="preserve"> Volbu je nutno opakovat do jednoho (1) měsíce s možností podávat nové návrhy na kandidáty.</w:t>
      </w:r>
    </w:p>
    <w:p>
      <w:pPr>
        <w:pStyle w:val="style179"/>
        <w:numPr>
          <w:ilvl w:val="0"/>
          <w:numId w:val="10"/>
        </w:numPr>
        <w:spacing w:after="0"/>
        <w:ind w:left="284" w:firstLine="0"/>
        <w:jc w:val="center"/>
        <w:rPr>
          <w:rFonts w:ascii="Tahoma" w:cs="Tahoma" w:hAnsi="Tahoma"/>
          <w:b/>
          <w:sz w:val="24"/>
          <w:szCs w:val="24"/>
          <w:lang w:val="cs-CZ"/>
        </w:rPr>
      </w:pPr>
    </w:p>
    <w:p>
      <w:pPr>
        <w:pStyle w:val="style179"/>
        <w:spacing w:after="0"/>
        <w:ind w:left="0"/>
        <w:jc w:val="center"/>
        <w:rPr>
          <w:rFonts w:ascii="Tahoma" w:cs="Tahoma" w:hAnsi="Tahoma"/>
          <w:b/>
          <w:sz w:val="24"/>
          <w:szCs w:val="24"/>
          <w:lang w:val="cs-CZ"/>
        </w:rPr>
      </w:pPr>
      <w:r>
        <w:rPr>
          <w:rFonts w:ascii="Tahoma" w:cs="Tahoma" w:hAnsi="Tahoma"/>
          <w:b/>
          <w:sz w:val="24"/>
          <w:szCs w:val="24"/>
          <w:lang w:val="cs-CZ"/>
        </w:rPr>
        <w:t>Volba členů Exekutivy KSH</w:t>
      </w:r>
    </w:p>
    <w:p>
      <w:pPr>
        <w:pStyle w:val="style179"/>
        <w:numPr>
          <w:ilvl w:val="0"/>
          <w:numId w:val="2"/>
        </w:numPr>
        <w:jc w:val="both"/>
        <w:rPr>
          <w:rFonts w:ascii="Tahoma" w:cs="Tahoma" w:hAnsi="Tahoma"/>
          <w:sz w:val="24"/>
          <w:szCs w:val="24"/>
          <w:highlight w:val="yellow"/>
          <w:lang w:val="cs-CZ"/>
        </w:rPr>
      </w:pPr>
      <w:r>
        <w:rPr>
          <w:rFonts w:ascii="Tahoma" w:cs="Tahoma" w:hAnsi="Tahoma"/>
          <w:sz w:val="24"/>
          <w:szCs w:val="24"/>
          <w:highlight w:val="yellow"/>
          <w:lang w:val="cs-CZ"/>
        </w:rPr>
        <w:t>Každý delegát obdrží volební lístek, na kterém vyznačí tolik jmen, kolik je voleno členů Exekutivy KSH.</w:t>
      </w:r>
    </w:p>
    <w:p>
      <w:pPr>
        <w:pStyle w:val="style179"/>
        <w:jc w:val="both"/>
        <w:rPr>
          <w:rFonts w:ascii="Tahoma" w:cs="Tahoma" w:hAnsi="Tahoma"/>
          <w:i/>
          <w:sz w:val="24"/>
          <w:szCs w:val="24"/>
          <w:highlight w:val="yellow"/>
          <w:lang w:val="cs-CZ"/>
        </w:rPr>
      </w:pPr>
      <w:r>
        <w:rPr>
          <w:rFonts w:ascii="Tahoma" w:cs="Tahoma" w:hAnsi="Tahoma"/>
          <w:i/>
          <w:sz w:val="24"/>
          <w:szCs w:val="24"/>
          <w:highlight w:val="yellow"/>
          <w:lang w:val="cs-CZ"/>
        </w:rPr>
        <w:t>NEBO</w:t>
      </w:r>
    </w:p>
    <w:p>
      <w:pPr>
        <w:pStyle w:val="style179"/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highlight w:val="yellow"/>
          <w:lang w:val="cs-CZ"/>
        </w:rPr>
        <w:t xml:space="preserve">Členové Exekutivy KSH se volí veřejným hlasováním (zvednutím ruky). </w:t>
      </w:r>
      <w:r>
        <w:rPr>
          <w:rFonts w:ascii="Tahoma" w:cs="Tahoma" w:hAnsi="Tahoma"/>
          <w:sz w:val="24"/>
          <w:szCs w:val="24"/>
          <w:highlight w:val="yellow"/>
          <w:lang w:val="cs-CZ"/>
        </w:rPr>
        <w:t>Jednotlivě se hlasuje o každém kandidátovi, nejdříve se hlasuje pro daného kandidáta, poté proti a počet delegátu zdržujících se hlasování se vypočítá matematic</w:t>
      </w:r>
      <w:r>
        <w:rPr>
          <w:rFonts w:ascii="Tahoma" w:cs="Tahoma" w:hAnsi="Tahoma"/>
          <w:sz w:val="24"/>
          <w:szCs w:val="24"/>
          <w:highlight w:val="yellow"/>
          <w:lang w:val="cs-CZ"/>
        </w:rPr>
        <w:t>ky. Členy Exekutivy KSH se stanou</w:t>
      </w:r>
      <w:r>
        <w:rPr>
          <w:rFonts w:ascii="Tahoma" w:cs="Tahoma" w:hAnsi="Tahoma"/>
          <w:sz w:val="24"/>
          <w:szCs w:val="24"/>
          <w:highlight w:val="yellow"/>
          <w:lang w:val="cs-CZ"/>
        </w:rPr>
        <w:t xml:space="preserve"> kandidát</w:t>
      </w:r>
      <w:r>
        <w:rPr>
          <w:rFonts w:ascii="Tahoma" w:cs="Tahoma" w:hAnsi="Tahoma"/>
          <w:sz w:val="24"/>
          <w:szCs w:val="24"/>
          <w:highlight w:val="yellow"/>
          <w:lang w:val="cs-CZ"/>
        </w:rPr>
        <w:t>i</w:t>
      </w:r>
      <w:r>
        <w:rPr>
          <w:rFonts w:ascii="Tahoma" w:cs="Tahoma" w:hAnsi="Tahoma"/>
          <w:sz w:val="24"/>
          <w:szCs w:val="24"/>
          <w:highlight w:val="yellow"/>
          <w:lang w:val="cs-CZ"/>
        </w:rPr>
        <w:t xml:space="preserve"> s nejvyšším počtem hlasů pro.</w:t>
      </w:r>
    </w:p>
    <w:p>
      <w:pPr>
        <w:pStyle w:val="style179"/>
        <w:numPr>
          <w:ilvl w:val="0"/>
          <w:numId w:val="10"/>
        </w:numPr>
        <w:spacing w:after="0"/>
        <w:ind w:left="284" w:firstLine="0"/>
        <w:jc w:val="center"/>
        <w:rPr>
          <w:rFonts w:ascii="Tahoma" w:cs="Tahoma" w:hAnsi="Tahoma"/>
          <w:b/>
          <w:sz w:val="24"/>
          <w:szCs w:val="24"/>
          <w:lang w:val="cs-CZ"/>
        </w:rPr>
      </w:pPr>
    </w:p>
    <w:p>
      <w:pPr>
        <w:pStyle w:val="style179"/>
        <w:spacing w:after="0"/>
        <w:ind w:left="0"/>
        <w:jc w:val="center"/>
        <w:rPr>
          <w:rFonts w:ascii="Tahoma" w:cs="Tahoma" w:hAnsi="Tahoma"/>
          <w:b/>
          <w:sz w:val="24"/>
          <w:szCs w:val="24"/>
          <w:lang w:val="cs-CZ"/>
        </w:rPr>
      </w:pPr>
      <w:r>
        <w:rPr>
          <w:rFonts w:ascii="Tahoma" w:cs="Tahoma" w:hAnsi="Tahoma"/>
          <w:b/>
          <w:sz w:val="24"/>
          <w:szCs w:val="24"/>
          <w:lang w:val="cs-CZ"/>
        </w:rPr>
        <w:t xml:space="preserve">Volba </w:t>
      </w:r>
      <w:r>
        <w:rPr>
          <w:rFonts w:ascii="Tahoma" w:cs="Tahoma" w:hAnsi="Tahoma"/>
          <w:b/>
          <w:sz w:val="24"/>
          <w:szCs w:val="24"/>
          <w:lang w:val="cs-CZ"/>
        </w:rPr>
        <w:t>zástupce KSH  v Radě ČSH</w:t>
      </w:r>
    </w:p>
    <w:p>
      <w:pPr>
        <w:pStyle w:val="style179"/>
        <w:numPr>
          <w:ilvl w:val="0"/>
          <w:numId w:val="7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>Volba zástupce KSH v Radě ČSH probíhá dle pravidel stanovených v čl. VII. tohoto Jednacího řádu</w:t>
      </w:r>
      <w:r>
        <w:rPr>
          <w:rFonts w:ascii="Tahoma" w:cs="Tahoma" w:hAnsi="Tahoma"/>
          <w:sz w:val="24"/>
          <w:szCs w:val="24"/>
          <w:lang w:val="cs-CZ"/>
        </w:rPr>
        <w:t>.</w:t>
      </w:r>
    </w:p>
    <w:bookmarkStart w:id="3" w:name="_GoBack"/>
    <w:bookmarkEnd w:id="3"/>
    <w:p>
      <w:pPr>
        <w:pStyle w:val="style179"/>
        <w:numPr>
          <w:ilvl w:val="0"/>
          <w:numId w:val="10"/>
        </w:numPr>
        <w:spacing w:after="0"/>
        <w:ind w:left="284" w:firstLine="0"/>
        <w:jc w:val="center"/>
        <w:rPr>
          <w:rFonts w:ascii="Tahoma" w:cs="Tahoma" w:hAnsi="Tahoma"/>
          <w:b/>
          <w:sz w:val="24"/>
          <w:szCs w:val="24"/>
          <w:lang w:val="cs-CZ"/>
        </w:rPr>
      </w:pPr>
    </w:p>
    <w:p>
      <w:pPr>
        <w:pStyle w:val="style179"/>
        <w:spacing w:after="0"/>
        <w:ind w:left="0"/>
        <w:jc w:val="center"/>
        <w:rPr>
          <w:rFonts w:ascii="Tahoma" w:cs="Tahoma" w:hAnsi="Tahoma"/>
          <w:b/>
          <w:sz w:val="24"/>
          <w:szCs w:val="24"/>
          <w:lang w:val="cs-CZ"/>
        </w:rPr>
      </w:pPr>
      <w:r>
        <w:rPr>
          <w:rFonts w:ascii="Tahoma" w:cs="Tahoma" w:hAnsi="Tahoma"/>
          <w:b/>
          <w:sz w:val="24"/>
          <w:szCs w:val="24"/>
          <w:lang w:val="cs-CZ"/>
        </w:rPr>
        <w:t>Odstoupení kandidáta</w:t>
      </w:r>
    </w:p>
    <w:p>
      <w:pPr>
        <w:pStyle w:val="style179"/>
        <w:numPr>
          <w:ilvl w:val="0"/>
          <w:numId w:val="3"/>
        </w:numPr>
        <w:jc w:val="both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hAnsi="Tahoma"/>
          <w:sz w:val="24"/>
          <w:szCs w:val="24"/>
          <w:lang w:val="cs-CZ"/>
        </w:rPr>
        <w:t>Navržený kandidát může</w:t>
      </w:r>
      <w:r>
        <w:rPr>
          <w:rFonts w:ascii="Tahoma" w:cs="Tahoma" w:hAnsi="Tahoma"/>
          <w:sz w:val="24"/>
          <w:szCs w:val="24"/>
          <w:lang w:val="cs-CZ"/>
        </w:rPr>
        <w:t xml:space="preserve"> od své kandidatury</w:t>
      </w:r>
      <w:r>
        <w:rPr>
          <w:rFonts w:ascii="Tahoma" w:cs="Tahoma" w:hAnsi="Tahoma"/>
          <w:sz w:val="24"/>
          <w:szCs w:val="24"/>
          <w:lang w:val="cs-CZ"/>
        </w:rPr>
        <w:t xml:space="preserve"> odstoupit do okamžiku zahájení voleb.</w:t>
      </w:r>
    </w:p>
    <w:p>
      <w:pPr>
        <w:pStyle w:val="style179"/>
        <w:spacing w:after="0"/>
        <w:ind w:left="0"/>
        <w:jc w:val="center"/>
        <w:rPr>
          <w:rFonts w:ascii="Tahoma" w:cs="Tahoma" w:hAnsi="Tahoma"/>
          <w:b/>
          <w:sz w:val="24"/>
          <w:szCs w:val="24"/>
          <w:lang w:val="cs-CZ"/>
        </w:rPr>
      </w:pPr>
    </w:p>
    <w:p>
      <w:pPr>
        <w:pStyle w:val="style0"/>
        <w:jc w:val="both"/>
        <w:rPr>
          <w:rFonts w:ascii="Tahoma" w:cs="Tahoma" w:hAnsi="Tahoma"/>
          <w:sz w:val="24"/>
          <w:szCs w:val="24"/>
          <w:lang w:val="cs-CZ"/>
        </w:rPr>
      </w:pPr>
    </w:p>
    <w:p>
      <w:pPr>
        <w:pStyle w:val="style0"/>
        <w:rPr>
          <w:rFonts w:ascii="Tahoma" w:cs="Tahoma" w:eastAsia="Times New Roman" w:hAnsi="Tahoma"/>
          <w:color w:val="000000"/>
          <w:sz w:val="24"/>
          <w:szCs w:val="24"/>
          <w:lang w:val="cs-CZ"/>
        </w:rPr>
      </w:pPr>
      <w:r>
        <w:rPr>
          <w:rFonts w:ascii="Tahoma" w:cs="Tahoma" w:eastAsia="Times New Roman" w:hAnsi="Tahoma"/>
          <w:color w:val="000000"/>
          <w:sz w:val="24"/>
          <w:szCs w:val="24"/>
          <w:lang w:val="cs-CZ"/>
        </w:rPr>
        <w:br w:type="page"/>
      </w:r>
    </w:p>
    <w:p>
      <w:pPr>
        <w:pStyle w:val="style0"/>
        <w:shd w:val="clear" w:color="auto" w:fill="ffffff"/>
        <w:spacing w:before="75" w:after="75" w:lineRule="auto" w:line="240"/>
        <w:jc w:val="both"/>
        <w:rPr>
          <w:rFonts w:ascii="Tahoma" w:cs="Tahoma" w:eastAsia="Times New Roman" w:hAnsi="Tahoma"/>
          <w:color w:val="000000"/>
          <w:sz w:val="24"/>
          <w:szCs w:val="24"/>
          <w:lang w:val="cs-CZ"/>
        </w:rPr>
      </w:pPr>
      <w:r>
        <w:rPr>
          <w:rFonts w:ascii="Tahoma" w:cs="Tahoma" w:eastAsia="Times New Roman" w:hAnsi="Tahoma"/>
          <w:color w:val="000000"/>
          <w:sz w:val="24"/>
          <w:szCs w:val="24"/>
          <w:lang w:val="cs-CZ"/>
        </w:rPr>
        <w:t>Příloha 1</w:t>
      </w:r>
    </w:p>
    <w:p>
      <w:pPr>
        <w:pStyle w:val="style0"/>
        <w:jc w:val="center"/>
        <w:rPr>
          <w:rFonts w:ascii="Tahoma" w:cs="Tahoma" w:eastAsia="Times New Roman" w:hAnsi="Tahoma"/>
          <w:b/>
          <w:bCs/>
          <w:color w:val="000000"/>
          <w:sz w:val="24"/>
          <w:szCs w:val="24"/>
          <w:lang w:val="cs-CZ"/>
        </w:rPr>
      </w:pPr>
      <w:r>
        <w:rPr>
          <w:rFonts w:ascii="Tahoma" w:cs="Tahoma" w:eastAsia="Times New Roman" w:hAnsi="Tahoma"/>
          <w:b/>
          <w:bCs/>
          <w:color w:val="000000"/>
          <w:sz w:val="24"/>
          <w:szCs w:val="24"/>
          <w:lang w:val="cs-CZ"/>
        </w:rPr>
        <w:t>Seznam Klubů oprávněných de</w:t>
      </w:r>
      <w:r>
        <w:rPr>
          <w:rFonts w:ascii="Tahoma" w:cs="Tahoma" w:eastAsia="Times New Roman" w:hAnsi="Tahoma"/>
          <w:b/>
          <w:bCs/>
          <w:color w:val="000000"/>
          <w:sz w:val="24"/>
          <w:szCs w:val="24"/>
          <w:lang w:val="cs-CZ"/>
        </w:rPr>
        <w:t>legovat svého zástupce </w:t>
      </w:r>
    </w:p>
    <w:p>
      <w:pPr>
        <w:pStyle w:val="style0"/>
        <w:jc w:val="center"/>
        <w:rPr>
          <w:rFonts w:ascii="Tahoma" w:cs="Tahoma" w:hAnsi="Tahoma"/>
          <w:sz w:val="24"/>
          <w:szCs w:val="24"/>
          <w:lang w:val="cs-CZ"/>
        </w:rPr>
      </w:pPr>
      <w:r>
        <w:rPr>
          <w:rFonts w:ascii="Tahoma" w:cs="Tahoma" w:eastAsia="Times New Roman" w:hAnsi="Tahoma"/>
          <w:b/>
          <w:bCs/>
          <w:color w:val="000000"/>
          <w:sz w:val="24"/>
          <w:szCs w:val="24"/>
          <w:lang w:val="cs-CZ"/>
        </w:rPr>
        <w:t xml:space="preserve">na </w:t>
      </w:r>
      <w:r>
        <w:rPr>
          <w:rFonts w:ascii="Tahoma" w:cs="Tahoma" w:hAnsi="Tahoma"/>
          <w:b/>
          <w:sz w:val="24"/>
          <w:szCs w:val="24"/>
          <w:lang w:val="cs-CZ"/>
        </w:rPr>
        <w:t>Konferenci</w:t>
      </w:r>
      <w:r>
        <w:rPr>
          <w:rFonts w:ascii="Tahoma" w:cs="Tahoma" w:hAnsi="Tahoma"/>
          <w:sz w:val="24"/>
          <w:szCs w:val="24"/>
          <w:lang w:val="cs-CZ"/>
        </w:rPr>
        <w:t xml:space="preserve"> </w:t>
      </w:r>
      <w:r>
        <w:rPr>
          <w:rFonts w:ascii="Tahoma" w:cs="Tahoma" w:hAnsi="Tahoma"/>
          <w:sz w:val="24"/>
          <w:szCs w:val="24"/>
          <w:highlight w:val="yellow"/>
          <w:lang w:val="cs-CZ"/>
        </w:rPr>
        <w:fldChar w:fldCharType="begin"/>
      </w:r>
      <w:r>
        <w:rPr>
          <w:rFonts w:ascii="Tahoma" w:cs="Tahoma" w:hAnsi="Tahoma"/>
          <w:sz w:val="24"/>
          <w:szCs w:val="24"/>
          <w:highlight w:val="yellow"/>
          <w:lang w:val="cs-CZ"/>
        </w:rPr>
        <w:instrText xml:space="preserve"> FORMTEXT </w:instrText>
      </w:r>
      <w:r>
        <w:rPr>
          <w:rFonts w:ascii="Tahoma" w:cs="Tahoma" w:hAnsi="Tahoma"/>
          <w:sz w:val="24"/>
          <w:szCs w:val="24"/>
          <w:highlight w:val="yellow"/>
          <w:lang w:val="cs-CZ"/>
        </w:rPr>
        <w:fldChar w:fldCharType="separate"/>
      </w:r>
      <w:r>
        <w:rPr>
          <w:rFonts w:ascii="Tahoma" w:cs="Tahoma" w:hAnsi="Tahoma"/>
          <w:noProof/>
          <w:sz w:val="24"/>
          <w:szCs w:val="24"/>
          <w:highlight w:val="yellow"/>
          <w:lang w:val="cs-CZ"/>
        </w:rPr>
        <w:t>vložte název krajského svazu házené</w:t>
      </w:r>
      <w:r>
        <w:rPr>
          <w:rFonts w:ascii="Tahoma" w:cs="Tahoma" w:hAnsi="Tahoma"/>
          <w:sz w:val="24"/>
          <w:szCs w:val="24"/>
          <w:highlight w:val="yellow"/>
          <w:lang w:val="cs-CZ"/>
        </w:rPr>
        <w:fldChar w:fldCharType="end"/>
      </w:r>
    </w:p>
    <w:p>
      <w:pPr>
        <w:pStyle w:val="style0"/>
        <w:jc w:val="center"/>
        <w:rPr>
          <w:rFonts w:ascii="Tahoma" w:cs="Tahoma" w:hAnsi="Tahoma"/>
          <w:b/>
          <w:sz w:val="24"/>
          <w:szCs w:val="24"/>
          <w:lang w:val="cs-CZ"/>
        </w:rPr>
      </w:pPr>
      <w:r>
        <w:rPr>
          <w:rFonts w:ascii="Tahoma" w:cs="Tahoma" w:hAnsi="Tahoma"/>
          <w:b/>
          <w:sz w:val="24"/>
          <w:szCs w:val="24"/>
          <w:lang w:val="cs-CZ"/>
        </w:rPr>
        <w:t xml:space="preserve">konané dne </w:t>
      </w:r>
      <w:r>
        <w:rPr>
          <w:rFonts w:ascii="Tahoma" w:cs="Tahoma" w:hAnsi="Tahoma"/>
          <w:b/>
          <w:sz w:val="24"/>
          <w:szCs w:val="24"/>
          <w:highlight w:val="yellow"/>
          <w:lang w:val="cs-CZ"/>
        </w:rPr>
        <w:fldChar w:fldCharType="begin"/>
      </w:r>
      <w:r>
        <w:rPr>
          <w:rFonts w:ascii="Tahoma" w:cs="Tahoma" w:hAnsi="Tahoma"/>
          <w:b/>
          <w:sz w:val="24"/>
          <w:szCs w:val="24"/>
          <w:highlight w:val="yellow"/>
          <w:lang w:val="cs-CZ"/>
        </w:rPr>
        <w:instrText xml:space="preserve"> FORMTEXT </w:instrText>
      </w:r>
      <w:r>
        <w:rPr>
          <w:rFonts w:ascii="Tahoma" w:cs="Tahoma" w:hAnsi="Tahoma"/>
          <w:b/>
          <w:sz w:val="24"/>
          <w:szCs w:val="24"/>
          <w:highlight w:val="yellow"/>
          <w:lang w:val="cs-CZ"/>
        </w:rPr>
        <w:fldChar w:fldCharType="separate"/>
      </w:r>
      <w:r>
        <w:rPr>
          <w:rFonts w:ascii="Tahoma" w:cs="Tahoma" w:hAnsi="Tahoma"/>
          <w:b/>
          <w:noProof/>
          <w:sz w:val="24"/>
          <w:szCs w:val="24"/>
          <w:highlight w:val="yellow"/>
          <w:lang w:val="cs-CZ"/>
        </w:rPr>
        <w:t>den, měsíc, rok</w:t>
      </w:r>
      <w:r>
        <w:rPr>
          <w:rFonts w:ascii="Tahoma" w:cs="Tahoma" w:hAnsi="Tahoma"/>
          <w:b/>
          <w:sz w:val="24"/>
          <w:szCs w:val="24"/>
          <w:highlight w:val="yellow"/>
          <w:lang w:val="cs-CZ"/>
        </w:rPr>
        <w:fldChar w:fldCharType="end"/>
      </w:r>
      <w:r>
        <w:rPr>
          <w:rFonts w:ascii="Tahoma" w:cs="Tahoma" w:hAnsi="Tahoma"/>
          <w:b/>
          <w:sz w:val="24"/>
          <w:szCs w:val="24"/>
          <w:lang w:val="cs-CZ"/>
        </w:rPr>
        <w:t xml:space="preserve">, v </w:t>
      </w:r>
      <w:r>
        <w:rPr>
          <w:rFonts w:ascii="Tahoma" w:cs="Tahoma" w:hAnsi="Tahoma"/>
          <w:b/>
          <w:sz w:val="24"/>
          <w:szCs w:val="24"/>
          <w:highlight w:val="yellow"/>
          <w:lang w:val="cs-CZ"/>
        </w:rPr>
        <w:fldChar w:fldCharType="begin"/>
      </w:r>
      <w:r>
        <w:rPr>
          <w:rFonts w:ascii="Tahoma" w:cs="Tahoma" w:hAnsi="Tahoma"/>
          <w:b/>
          <w:sz w:val="24"/>
          <w:szCs w:val="24"/>
          <w:highlight w:val="yellow"/>
          <w:lang w:val="cs-CZ"/>
        </w:rPr>
        <w:instrText xml:space="preserve"> FORMTEXT </w:instrText>
      </w:r>
      <w:r>
        <w:rPr>
          <w:rFonts w:ascii="Tahoma" w:cs="Tahoma" w:hAnsi="Tahoma"/>
          <w:b/>
          <w:sz w:val="24"/>
          <w:szCs w:val="24"/>
          <w:highlight w:val="yellow"/>
          <w:lang w:val="cs-CZ"/>
        </w:rPr>
        <w:fldChar w:fldCharType="separate"/>
      </w:r>
      <w:r>
        <w:rPr>
          <w:rFonts w:ascii="Tahoma" w:cs="Tahoma" w:hAnsi="Tahoma"/>
          <w:b/>
          <w:noProof/>
          <w:sz w:val="24"/>
          <w:szCs w:val="24"/>
          <w:highlight w:val="yellow"/>
          <w:lang w:val="cs-CZ"/>
        </w:rPr>
        <w:t>místo konání</w:t>
      </w:r>
      <w:r>
        <w:rPr>
          <w:rFonts w:ascii="Tahoma" w:cs="Tahoma" w:hAnsi="Tahoma"/>
          <w:b/>
          <w:sz w:val="24"/>
          <w:szCs w:val="24"/>
          <w:highlight w:val="yellow"/>
          <w:lang w:val="cs-CZ"/>
        </w:rPr>
        <w:fldChar w:fldCharType="end"/>
      </w:r>
    </w:p>
    <w:p>
      <w:pPr>
        <w:pStyle w:val="style0"/>
        <w:shd w:val="clear" w:color="auto" w:fill="ffffff"/>
        <w:spacing w:before="75" w:after="75" w:lineRule="atLeast" w:line="293"/>
        <w:ind w:left="720"/>
        <w:jc w:val="center"/>
        <w:rPr>
          <w:rFonts w:ascii="Tahoma" w:cs="Tahoma" w:hAnsi="Tahoma"/>
          <w:sz w:val="24"/>
          <w:szCs w:val="24"/>
          <w:lang w:val="cs-CZ"/>
        </w:rPr>
      </w:pPr>
    </w:p>
    <w:p>
      <w:pPr>
        <w:pStyle w:val="style0"/>
        <w:rPr>
          <w:rFonts w:ascii="Tahoma" w:cs="Tahoma" w:hAnsi="Tahoma"/>
          <w:sz w:val="24"/>
          <w:szCs w:val="24"/>
          <w:lang w:val="cs-CZ"/>
        </w:rPr>
      </w:pPr>
    </w:p>
    <w:sectPr>
      <w:headerReference w:type="default" r:id="rId2"/>
      <w:footerReference w:type="default" r:id="rId3"/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altName w:val="Tahoma"/>
    <w:panose1 w:val="020b0604030005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ee"/>
    <w:family w:val="roman"/>
    <w:pitch w:val="variable"/>
    <w:sig w:usb0="E00002FF" w:usb1="400004FF" w:usb2="00000000" w:usb3="00000000" w:csb0="0000019F" w:csb1="00000000"/>
  </w:font>
  <w:font w:name="新細明體">
    <w:altName w:val="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  <w:lang w:val="cs-CZ"/>
      </w:rPr>
      <w:t>2</w:t>
    </w:r>
    <w:r>
      <w:rPr/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b/>
        <w:noProof/>
      </w:rPr>
      <w:drawing>
        <wp:anchor distT="0" distB="0" distL="0" distR="0" simplePos="false" relativeHeight="2" behindDoc="true" locked="false" layoutInCell="true" allowOverlap="true">
          <wp:simplePos x="0" y="0"/>
          <wp:positionH relativeFrom="column">
            <wp:posOffset>110490</wp:posOffset>
          </wp:positionH>
          <wp:positionV relativeFrom="paragraph">
            <wp:posOffset>-206375</wp:posOffset>
          </wp:positionV>
          <wp:extent cx="968375" cy="968375"/>
          <wp:effectExtent l="0" t="0" r="3175" b="3175"/>
          <wp:wrapTopAndBottom/>
          <wp:docPr id="4097" name="Obrázek 3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968375" cy="968375"/>
                  </a:xfrm>
                  <a:prstGeom prst="rect"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A3AABC6"/>
    <w:lvl w:ilvl="0" w:tplc="69705AC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6A3AABC6"/>
    <w:lvl w:ilvl="0" w:tplc="69705AC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27066478"/>
    <w:lvl w:ilvl="0" w:tplc="65CCD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27066478"/>
    <w:lvl w:ilvl="0" w:tplc="65CCD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74C2B502"/>
    <w:lvl w:ilvl="0" w:tplc="65CCD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74C2B502"/>
    <w:lvl w:ilvl="0" w:tplc="65CCD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74C2B502"/>
    <w:lvl w:ilvl="0" w:tplc="65CCD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27066478"/>
    <w:lvl w:ilvl="0" w:tplc="65CCD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27066478"/>
    <w:lvl w:ilvl="0" w:tplc="65CCD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27066478"/>
    <w:lvl w:ilvl="0" w:tplc="65CCD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6A3AABC6"/>
    <w:lvl w:ilvl="0" w:tplc="69705AC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17D6B2B6"/>
    <w:lvl w:ilvl="0" w:tplc="6354E954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27066478"/>
    <w:lvl w:ilvl="0" w:tplc="65CCD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新細明體" w:hAnsi="Calibri"/>
        <w:sz w:val="22"/>
        <w:szCs w:val="22"/>
        <w:lang w:val="en-US" w:bidi="ar-SA" w:eastAsia="zh-TW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Text bubliny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703"/>
        <w:tab w:val="right" w:leader="none" w:pos="9406"/>
      </w:tabs>
      <w:spacing w:after="0" w:lineRule="auto" w:line="240"/>
    </w:pPr>
    <w:rPr/>
  </w:style>
  <w:style w:type="character" w:customStyle="1" w:styleId="style4098">
    <w:name w:val="Záhlaví Char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703"/>
        <w:tab w:val="right" w:leader="none" w:pos="9406"/>
      </w:tabs>
      <w:spacing w:after="0" w:lineRule="auto" w:line="240"/>
    </w:pPr>
    <w:rPr/>
  </w:style>
  <w:style w:type="character" w:customStyle="1" w:styleId="style4099">
    <w:name w:val="Zápatí Char"/>
    <w:basedOn w:val="style65"/>
    <w:next w:val="style4099"/>
    <w:link w:val="style32"/>
    <w:uiPriority w:val="99"/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100"/>
    <w:uiPriority w:val="99"/>
    <w:pPr>
      <w:spacing w:lineRule="auto" w:line="240"/>
    </w:pPr>
    <w:rPr>
      <w:sz w:val="20"/>
      <w:szCs w:val="20"/>
    </w:rPr>
  </w:style>
  <w:style w:type="character" w:customStyle="1" w:styleId="style4100">
    <w:name w:val="Text komentáře Char"/>
    <w:basedOn w:val="style65"/>
    <w:next w:val="style4100"/>
    <w:link w:val="style30"/>
    <w:uiPriority w:val="99"/>
    <w:rPr>
      <w:sz w:val="20"/>
      <w:szCs w:val="20"/>
    </w:rPr>
  </w:style>
  <w:style w:type="paragraph" w:styleId="style106">
    <w:name w:val="annotation subject"/>
    <w:basedOn w:val="style30"/>
    <w:next w:val="style30"/>
    <w:link w:val="style4101"/>
    <w:uiPriority w:val="99"/>
    <w:pPr/>
    <w:rPr>
      <w:b/>
      <w:bCs/>
    </w:rPr>
  </w:style>
  <w:style w:type="character" w:customStyle="1" w:styleId="style4101">
    <w:name w:val="Předmět komentáře Char"/>
    <w:basedOn w:val="style4100"/>
    <w:next w:val="style4101"/>
    <w:link w:val="style106"/>
    <w:uiPriority w:val="99"/>
    <w:rPr>
      <w:b/>
      <w:bCs/>
      <w:sz w:val="20"/>
      <w:szCs w:val="20"/>
    </w:rPr>
  </w:style>
  <w:style w:type="character" w:customStyle="1" w:styleId="style4102">
    <w:name w:val="apple-converted-space"/>
    <w:basedOn w:val="style65"/>
    <w:next w:val="style4102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8BF7-88EC-4F14-95FA-335901C6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950</Words>
  <Characters>5788</Characters>
  <Application>WPS Office</Application>
  <DocSecurity>0</DocSecurity>
  <Paragraphs>76</Paragraphs>
  <ScaleCrop>false</ScaleCrop>
  <Company>Hewlett-Packard</Company>
  <LinksUpToDate>false</LinksUpToDate>
  <CharactersWithSpaces>6688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2017-02-04T10:01:24Z</dcterms:created>
  <dc:creator>Klara</dc:creator>
  <lastModifiedBy>HUAWEI M2-801W</lastModifiedBy>
  <dcterms:modified xsi:type="dcterms:W3CDTF">2017-02-04T10:01:25Z</dcterms:modified>
  <revision>18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